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B4" w:rsidRDefault="00535BB4" w:rsidP="00535BB4">
      <w:pPr>
        <w:rPr>
          <w:b/>
          <w:color w:val="000000" w:themeColor="text1"/>
          <w:sz w:val="24"/>
        </w:rPr>
      </w:pPr>
      <w:r w:rsidRPr="00BC2F4C">
        <w:rPr>
          <w:b/>
          <w:color w:val="000000" w:themeColor="text1"/>
          <w:sz w:val="24"/>
        </w:rPr>
        <w:t>附件</w:t>
      </w:r>
      <w:r w:rsidRPr="00BC2F4C">
        <w:rPr>
          <w:rFonts w:hint="eastAsia"/>
          <w:b/>
          <w:color w:val="000000" w:themeColor="text1"/>
          <w:sz w:val="24"/>
        </w:rPr>
        <w:t>1</w:t>
      </w:r>
      <w:r w:rsidRPr="00BC2F4C">
        <w:rPr>
          <w:rFonts w:hint="eastAsia"/>
          <w:b/>
          <w:color w:val="000000" w:themeColor="text1"/>
          <w:sz w:val="24"/>
        </w:rPr>
        <w:t>：</w:t>
      </w:r>
    </w:p>
    <w:p w:rsidR="00535BB4" w:rsidRPr="00BC2F4C" w:rsidRDefault="00535BB4" w:rsidP="00535BB4">
      <w:pPr>
        <w:jc w:val="center"/>
        <w:rPr>
          <w:b/>
          <w:color w:val="000000" w:themeColor="text1"/>
          <w:sz w:val="24"/>
        </w:rPr>
      </w:pPr>
      <w:r w:rsidRPr="00BB38D2">
        <w:rPr>
          <w:rFonts w:hint="eastAsia"/>
          <w:b/>
          <w:color w:val="000000" w:themeColor="text1"/>
          <w:sz w:val="24"/>
        </w:rPr>
        <w:t>血管外科手术器械一批</w:t>
      </w:r>
      <w:r w:rsidR="00CE1599">
        <w:rPr>
          <w:rFonts w:hint="eastAsia"/>
          <w:b/>
          <w:color w:val="000000" w:themeColor="text1"/>
          <w:sz w:val="24"/>
        </w:rPr>
        <w:t>（进口</w:t>
      </w:r>
      <w:bookmarkStart w:id="0" w:name="_GoBack"/>
      <w:bookmarkEnd w:id="0"/>
      <w:r w:rsidR="00CE1599">
        <w:rPr>
          <w:rFonts w:hint="eastAsia"/>
          <w:b/>
          <w:color w:val="000000" w:themeColor="text1"/>
          <w:sz w:val="24"/>
        </w:rPr>
        <w:t>）</w:t>
      </w:r>
      <w:r w:rsidRPr="00BB38D2">
        <w:rPr>
          <w:rFonts w:hint="eastAsia"/>
          <w:b/>
          <w:color w:val="000000" w:themeColor="text1"/>
          <w:sz w:val="24"/>
        </w:rPr>
        <w:t>技术参数</w:t>
      </w:r>
    </w:p>
    <w:p w:rsidR="00535BB4" w:rsidRPr="00BB38D2" w:rsidRDefault="00535BB4" w:rsidP="00535BB4">
      <w:pPr>
        <w:spacing w:line="360" w:lineRule="auto"/>
        <w:contextualSpacing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1.</w:t>
      </w:r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器械应为不锈钢或合金材质；</w:t>
      </w:r>
    </w:p>
    <w:p w:rsidR="00535BB4" w:rsidRPr="00BB38D2" w:rsidRDefault="00535BB4" w:rsidP="00535BB4">
      <w:pPr>
        <w:spacing w:line="360" w:lineRule="auto"/>
        <w:contextualSpacing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2.</w:t>
      </w:r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具备多功能钳、导管钳、主动脉夹闭钳、吻合钳、侧壁钳、环状手柄哈巴狗钳、哈巴狗钳、吻合钳、超锋利组织剪刀、超锋利角度剪刀、环柄针持、精细笔式针持、精细镊子、</w:t>
      </w:r>
      <w:proofErr w:type="gramStart"/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精细环尖</w:t>
      </w:r>
      <w:proofErr w:type="gramEnd"/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镊子、精细无创镊子、无创心耳钳、无创阻断钳、精细直角钳、自动牵开器、精细剪刀、结扎分离钳、左弯血管夹、右弯血管夹、神经剥离子、血管阻断钳、吸引管等多件器械，以满足血管外科不同部位手术需求；</w:t>
      </w:r>
    </w:p>
    <w:p w:rsidR="00535BB4" w:rsidRPr="00BB38D2" w:rsidRDefault="00535BB4" w:rsidP="00535BB4">
      <w:pPr>
        <w:spacing w:line="360" w:lineRule="auto"/>
        <w:contextualSpacing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3.</w:t>
      </w:r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器械尖端应具备不同直径，以满足不同直径动脉、静脉手术需求；</w:t>
      </w:r>
    </w:p>
    <w:p w:rsidR="00535BB4" w:rsidRPr="00BB38D2" w:rsidRDefault="00535BB4" w:rsidP="00535BB4">
      <w:pPr>
        <w:spacing w:line="360" w:lineRule="auto"/>
        <w:contextualSpacing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4.</w:t>
      </w:r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可高温高压消毒；</w:t>
      </w:r>
    </w:p>
    <w:p w:rsidR="00535BB4" w:rsidRPr="00BB38D2" w:rsidRDefault="00535BB4" w:rsidP="00535BB4">
      <w:pPr>
        <w:spacing w:line="360" w:lineRule="auto"/>
        <w:contextualSpacing/>
        <w:jc w:val="left"/>
        <w:rPr>
          <w:rFonts w:ascii="宋体" w:hAnsi="宋体" w:cs="宋体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5.</w:t>
      </w:r>
      <w:r w:rsidRPr="00BB38D2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持针器、剪刀、镊子、阻断钳等应具备直头、弯头等不同形态，以满足手术需求</w:t>
      </w:r>
      <w:r w:rsidRPr="00BB38D2">
        <w:rPr>
          <w:rFonts w:ascii="宋体" w:hAnsi="宋体" w:cs="宋体"/>
          <w:color w:val="000000" w:themeColor="text1"/>
          <w:kern w:val="0"/>
          <w:sz w:val="22"/>
          <w:szCs w:val="21"/>
        </w:rPr>
        <w:t>。</w:t>
      </w:r>
    </w:p>
    <w:p w:rsidR="00535BB4" w:rsidRDefault="00535BB4" w:rsidP="00535BB4">
      <w:pPr>
        <w:pStyle w:val="a5"/>
        <w:spacing w:line="360" w:lineRule="auto"/>
        <w:ind w:firstLine="440"/>
        <w:jc w:val="left"/>
        <w:rPr>
          <w:rFonts w:ascii="宋体" w:eastAsiaTheme="minorEastAsia" w:hAnsi="宋体" w:cs="宋体"/>
          <w:color w:val="000000" w:themeColor="text1"/>
          <w:kern w:val="0"/>
          <w:sz w:val="22"/>
          <w:szCs w:val="21"/>
        </w:rPr>
      </w:pPr>
      <w:r w:rsidRPr="00BB38D2">
        <w:rPr>
          <w:rFonts w:ascii="宋体" w:eastAsiaTheme="minorEastAsia" w:hAnsi="宋体" w:cs="宋体" w:hint="eastAsia"/>
          <w:color w:val="000000" w:themeColor="text1"/>
          <w:kern w:val="0"/>
          <w:sz w:val="22"/>
          <w:szCs w:val="21"/>
        </w:rPr>
        <w:t>血管外科器械清单</w:t>
      </w:r>
      <w:r>
        <w:rPr>
          <w:rFonts w:ascii="宋体" w:eastAsiaTheme="minorEastAsia" w:hAnsi="宋体" w:cs="宋体" w:hint="eastAsia"/>
          <w:color w:val="000000" w:themeColor="text1"/>
          <w:kern w:val="0"/>
          <w:sz w:val="22"/>
          <w:szCs w:val="21"/>
        </w:rPr>
        <w:t>：</w:t>
      </w: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p w:rsidR="00535BB4" w:rsidRDefault="00535BB4">
      <w:pPr>
        <w:rPr>
          <w:rFonts w:hint="eastAsia"/>
        </w:rPr>
      </w:pPr>
    </w:p>
    <w:tbl>
      <w:tblPr>
        <w:tblpPr w:leftFromText="180" w:rightFromText="180" w:vertAnchor="page" w:horzAnchor="margin" w:tblpY="178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3402"/>
      </w:tblGrid>
      <w:tr w:rsidR="00535BB4" w:rsidTr="00531158">
        <w:trPr>
          <w:trHeight w:val="582"/>
        </w:trPr>
        <w:tc>
          <w:tcPr>
            <w:tcW w:w="8217" w:type="dxa"/>
            <w:gridSpan w:val="3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血管外科器械清单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8"/>
                <w:szCs w:val="28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8"/>
                <w:szCs w:val="28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8"/>
                <w:szCs w:val="28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8"/>
                <w:szCs w:val="28"/>
              </w:rPr>
              <w:t>产品材质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血管精细</w:t>
            </w:r>
            <w:proofErr w:type="gramStart"/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镊</w:t>
            </w:r>
            <w:proofErr w:type="gramEnd"/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8把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多功能钳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导管及吻合钳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主动脉夹闭及侧壁钳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直角钳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哈巴狗钳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无创阻断钳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心耳钳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自动</w:t>
            </w:r>
            <w:proofErr w:type="gramStart"/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牵开器</w:t>
            </w:r>
            <w:proofErr w:type="gramEnd"/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分离钳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血管</w:t>
            </w:r>
            <w:proofErr w:type="gramStart"/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持针器</w:t>
            </w:r>
            <w:proofErr w:type="gramEnd"/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血管及组织剪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6把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吸引管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弯血管夹（左右弯）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神经剥离</w:t>
            </w:r>
            <w:proofErr w:type="gramStart"/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子及紧线</w:t>
            </w:r>
            <w:proofErr w:type="gramEnd"/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拉勾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转流钳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隧道器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2条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拉钩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4把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不锈钢或合金</w:t>
            </w:r>
          </w:p>
        </w:tc>
      </w:tr>
      <w:tr w:rsidR="00535BB4" w:rsidTr="00531158">
        <w:trPr>
          <w:trHeight w:val="582"/>
        </w:trPr>
        <w:tc>
          <w:tcPr>
            <w:tcW w:w="3114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1701" w:type="dxa"/>
          </w:tcPr>
          <w:p w:rsidR="00535BB4" w:rsidRPr="00BB38D2" w:rsidRDefault="00535BB4" w:rsidP="00531158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4个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535BB4" w:rsidRPr="00BB38D2" w:rsidRDefault="00535BB4" w:rsidP="00531158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  <w:r w:rsidRPr="00BB38D2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szCs w:val="24"/>
              </w:rPr>
              <w:t>PPSU或硬塑</w:t>
            </w:r>
          </w:p>
        </w:tc>
      </w:tr>
    </w:tbl>
    <w:p w:rsidR="00535BB4" w:rsidRDefault="00535BB4"/>
    <w:sectPr w:rsidR="0053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D1" w:rsidRDefault="000428D1" w:rsidP="00535BB4">
      <w:r>
        <w:separator/>
      </w:r>
    </w:p>
  </w:endnote>
  <w:endnote w:type="continuationSeparator" w:id="0">
    <w:p w:rsidR="000428D1" w:rsidRDefault="000428D1" w:rsidP="0053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D1" w:rsidRDefault="000428D1" w:rsidP="00535BB4">
      <w:r>
        <w:separator/>
      </w:r>
    </w:p>
  </w:footnote>
  <w:footnote w:type="continuationSeparator" w:id="0">
    <w:p w:rsidR="000428D1" w:rsidRDefault="000428D1" w:rsidP="0053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6"/>
    <w:rsid w:val="000428D1"/>
    <w:rsid w:val="00535BB4"/>
    <w:rsid w:val="00A00086"/>
    <w:rsid w:val="00BA1282"/>
    <w:rsid w:val="00CE1599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B4"/>
    <w:rPr>
      <w:sz w:val="18"/>
      <w:szCs w:val="18"/>
    </w:rPr>
  </w:style>
  <w:style w:type="paragraph" w:styleId="a5">
    <w:name w:val="List Paragraph"/>
    <w:basedOn w:val="a"/>
    <w:uiPriority w:val="34"/>
    <w:qFormat/>
    <w:rsid w:val="00535BB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B4"/>
    <w:rPr>
      <w:sz w:val="18"/>
      <w:szCs w:val="18"/>
    </w:rPr>
  </w:style>
  <w:style w:type="paragraph" w:styleId="a5">
    <w:name w:val="List Paragraph"/>
    <w:basedOn w:val="a"/>
    <w:uiPriority w:val="34"/>
    <w:qFormat/>
    <w:rsid w:val="00535BB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6</cp:revision>
  <dcterms:created xsi:type="dcterms:W3CDTF">2025-02-11T07:38:00Z</dcterms:created>
  <dcterms:modified xsi:type="dcterms:W3CDTF">2025-02-11T07:42:00Z</dcterms:modified>
</cp:coreProperties>
</file>