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49" w:rsidRPr="009A0419" w:rsidRDefault="007A3A03" w:rsidP="009A0419">
      <w:pPr>
        <w:jc w:val="center"/>
        <w:rPr>
          <w:sz w:val="32"/>
          <w:szCs w:val="32"/>
        </w:rPr>
      </w:pPr>
      <w:r w:rsidRPr="009A0419">
        <w:rPr>
          <w:sz w:val="32"/>
          <w:szCs w:val="32"/>
        </w:rPr>
        <w:t>高压灭菌容器</w:t>
      </w:r>
      <w:r w:rsidR="00153E0D" w:rsidRPr="009A0419">
        <w:rPr>
          <w:sz w:val="32"/>
          <w:szCs w:val="32"/>
        </w:rPr>
        <w:t>设备</w:t>
      </w:r>
      <w:r w:rsidRPr="009A0419">
        <w:rPr>
          <w:sz w:val="32"/>
          <w:szCs w:val="32"/>
        </w:rPr>
        <w:t>维保参数</w:t>
      </w:r>
    </w:p>
    <w:p w:rsidR="007A3A03" w:rsidRDefault="007A3A03"/>
    <w:p w:rsidR="00153E0D" w:rsidRDefault="00153E0D" w:rsidP="00153E0D">
      <w:r>
        <w:rPr>
          <w:rFonts w:hint="eastAsia"/>
        </w:rPr>
        <w:t>1</w:t>
      </w:r>
      <w:r>
        <w:rPr>
          <w:rFonts w:hint="eastAsia"/>
        </w:rPr>
        <w:t>、</w:t>
      </w:r>
      <w:r w:rsidR="009A0419">
        <w:rPr>
          <w:rFonts w:hint="eastAsia"/>
        </w:rPr>
        <w:t>维保</w:t>
      </w:r>
      <w:r>
        <w:t>项目内容：</w:t>
      </w:r>
    </w:p>
    <w:p w:rsidR="007A3A03" w:rsidRDefault="00153E0D" w:rsidP="00153E0D">
      <w:r>
        <w:t>（</w:t>
      </w:r>
      <w:r>
        <w:rPr>
          <w:rFonts w:hint="eastAsia"/>
        </w:rPr>
        <w:t>1</w:t>
      </w:r>
      <w:r>
        <w:t>）高压灭菌容器</w:t>
      </w:r>
      <w:r w:rsidR="007A3A03">
        <w:rPr>
          <w:rFonts w:hint="eastAsia"/>
        </w:rPr>
        <w:t>设备包含脉动</w:t>
      </w:r>
      <w:r>
        <w:rPr>
          <w:rFonts w:hint="eastAsia"/>
        </w:rPr>
        <w:t>真空灭菌器</w:t>
      </w:r>
      <w:r>
        <w:rPr>
          <w:rFonts w:hint="eastAsia"/>
        </w:rPr>
        <w:t>3</w:t>
      </w:r>
      <w:r>
        <w:rPr>
          <w:rFonts w:hint="eastAsia"/>
        </w:rPr>
        <w:t>台，蒸汽发生器</w:t>
      </w:r>
      <w:r>
        <w:rPr>
          <w:rFonts w:hint="eastAsia"/>
        </w:rPr>
        <w:t>5</w:t>
      </w:r>
      <w:r>
        <w:rPr>
          <w:rFonts w:hint="eastAsia"/>
        </w:rPr>
        <w:t>台</w:t>
      </w:r>
      <w:r w:rsidR="00713CCB">
        <w:rPr>
          <w:rFonts w:hint="eastAsia"/>
        </w:rPr>
        <w:t>、小型压力容器（</w:t>
      </w:r>
      <w:r w:rsidR="00713CCB">
        <w:rPr>
          <w:rFonts w:hint="eastAsia"/>
        </w:rPr>
        <w:t>10</w:t>
      </w:r>
      <w:r w:rsidR="00713CCB">
        <w:rPr>
          <w:rFonts w:hint="eastAsia"/>
        </w:rPr>
        <w:t>台）的维护、保养及计量器具的计量效验</w:t>
      </w:r>
      <w:r>
        <w:rPr>
          <w:rFonts w:hint="eastAsia"/>
        </w:rPr>
        <w:t>。（计量校验包含压力表、减压阀）</w:t>
      </w:r>
      <w:r w:rsidR="009A0419">
        <w:rPr>
          <w:rFonts w:hint="eastAsia"/>
        </w:rPr>
        <w:t>；</w:t>
      </w:r>
    </w:p>
    <w:p w:rsidR="00153E0D" w:rsidRDefault="00153E0D" w:rsidP="00153E0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）要求每年不少于</w:t>
      </w:r>
      <w:r>
        <w:rPr>
          <w:rFonts w:hint="eastAsia"/>
        </w:rPr>
        <w:t>2</w:t>
      </w:r>
      <w:r>
        <w:rPr>
          <w:rFonts w:hint="eastAsia"/>
        </w:rPr>
        <w:t>次的安全培训</w:t>
      </w:r>
      <w:r w:rsidR="009A0419">
        <w:rPr>
          <w:rFonts w:hint="eastAsia"/>
        </w:rPr>
        <w:t>；</w:t>
      </w:r>
    </w:p>
    <w:p w:rsidR="00153E0D" w:rsidRDefault="00153E0D" w:rsidP="00153E0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C73565">
        <w:rPr>
          <w:rFonts w:hint="eastAsia"/>
        </w:rPr>
        <w:t>每年至少一次的安全演练</w:t>
      </w:r>
      <w:r w:rsidR="009A0419">
        <w:rPr>
          <w:rFonts w:hint="eastAsia"/>
        </w:rPr>
        <w:t>；</w:t>
      </w:r>
    </w:p>
    <w:p w:rsidR="00C73565" w:rsidRDefault="00C73565" w:rsidP="00153E0D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）每年提交一次的年检报告</w:t>
      </w:r>
      <w:r w:rsidR="009A0419">
        <w:rPr>
          <w:rFonts w:hint="eastAsia"/>
        </w:rPr>
        <w:t>；</w:t>
      </w:r>
    </w:p>
    <w:p w:rsidR="00C73565" w:rsidRDefault="008B1F81" w:rsidP="00153E0D">
      <w:r>
        <w:t>（</w:t>
      </w:r>
      <w:r>
        <w:rPr>
          <w:rFonts w:hint="eastAsia"/>
        </w:rPr>
        <w:t>5</w:t>
      </w:r>
      <w:r>
        <w:t>）维保</w:t>
      </w:r>
      <w:r>
        <w:rPr>
          <w:rFonts w:hint="eastAsia"/>
        </w:rPr>
        <w:t>1</w:t>
      </w:r>
      <w:r>
        <w:rPr>
          <w:rFonts w:hint="eastAsia"/>
        </w:rPr>
        <w:t>年</w:t>
      </w:r>
      <w:bookmarkStart w:id="0" w:name="_GoBack"/>
      <w:bookmarkEnd w:id="0"/>
    </w:p>
    <w:p w:rsidR="00153E0D" w:rsidRDefault="00153E0D" w:rsidP="00153E0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资质要求：有操作维修、管理压力容器的资质证明</w:t>
      </w:r>
      <w:r w:rsidR="009A0419">
        <w:rPr>
          <w:rFonts w:hint="eastAsia"/>
        </w:rPr>
        <w:t>。</w:t>
      </w:r>
    </w:p>
    <w:sectPr w:rsidR="00153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A332C"/>
    <w:multiLevelType w:val="hybridMultilevel"/>
    <w:tmpl w:val="2756939A"/>
    <w:lvl w:ilvl="0" w:tplc="A96CFEA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061ADA"/>
    <w:multiLevelType w:val="hybridMultilevel"/>
    <w:tmpl w:val="4E160040"/>
    <w:lvl w:ilvl="0" w:tplc="C25271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03"/>
    <w:rsid w:val="00153E0D"/>
    <w:rsid w:val="00713CCB"/>
    <w:rsid w:val="007A3A03"/>
    <w:rsid w:val="008B1F81"/>
    <w:rsid w:val="009A0419"/>
    <w:rsid w:val="00C73565"/>
    <w:rsid w:val="00F2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E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E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cp:lastPrinted>2024-07-02T07:50:00Z</cp:lastPrinted>
  <dcterms:created xsi:type="dcterms:W3CDTF">2024-07-01T01:40:00Z</dcterms:created>
  <dcterms:modified xsi:type="dcterms:W3CDTF">2024-07-02T08:00:00Z</dcterms:modified>
</cp:coreProperties>
</file>