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9D" w:rsidRDefault="00E60DC6" w:rsidP="00E60DC6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1A765A">
        <w:rPr>
          <w:rFonts w:ascii="宋体" w:hAnsi="宋体" w:hint="eastAsia"/>
          <w:b/>
          <w:sz w:val="28"/>
          <w:szCs w:val="28"/>
        </w:rPr>
        <w:t>1</w:t>
      </w:r>
      <w:r w:rsidR="00F71DB0">
        <w:rPr>
          <w:rFonts w:ascii="宋体" w:hAnsi="宋体" w:hint="eastAsia"/>
          <w:b/>
          <w:sz w:val="28"/>
          <w:szCs w:val="28"/>
        </w:rPr>
        <w:t>：</w:t>
      </w:r>
    </w:p>
    <w:p w:rsidR="00E60DC6" w:rsidRDefault="00E60DC6" w:rsidP="00E60DC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脑功能监护仪</w:t>
      </w:r>
      <w:r w:rsidR="00F71DB0">
        <w:rPr>
          <w:rFonts w:ascii="宋体" w:hAnsi="宋体" w:hint="eastAsia"/>
          <w:b/>
          <w:sz w:val="28"/>
          <w:szCs w:val="28"/>
        </w:rPr>
        <w:t>（进口）技术参数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 xml:space="preserve">                         </w:t>
      </w:r>
    </w:p>
    <w:p w:rsidR="001B2C9D" w:rsidRDefault="005041D6">
      <w:pPr>
        <w:numPr>
          <w:ilvl w:val="0"/>
          <w:numId w:val="2"/>
        </w:num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软件系统功能描述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1.1中英文采集回放分析软件，可根据需求自由选择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1.2ECG滤波功能：在脑电图采集及回放时均可使用ECG滤波功能，排除ECG对脑电图的干扰，并有自动和手动滤除功能，提供功能截图证明。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1.3肌电滤波：50RP快速肌电滤波功能,能快速</w:t>
      </w:r>
      <w:proofErr w:type="gramStart"/>
      <w:r>
        <w:rPr>
          <w:rFonts w:ascii="宋体" w:hAnsi="宋体" w:hint="eastAsia"/>
          <w:sz w:val="24"/>
        </w:rPr>
        <w:t>滤</w:t>
      </w:r>
      <w:proofErr w:type="gramEnd"/>
      <w:r>
        <w:rPr>
          <w:rFonts w:ascii="宋体" w:hAnsi="宋体" w:hint="eastAsia"/>
          <w:sz w:val="24"/>
        </w:rPr>
        <w:t>除此之外由于病人紧张等引出的肌电干扰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1.4专用参考电极：多种专用参考电极可随时切换，方式最少包括：</w:t>
      </w:r>
      <w:r>
        <w:rPr>
          <w:rFonts w:ascii="宋体" w:hAnsi="宋体" w:hint="eastAsia"/>
          <w:kern w:val="0"/>
          <w:sz w:val="24"/>
        </w:rPr>
        <w:t>平均参考法（</w:t>
      </w:r>
      <w:r>
        <w:rPr>
          <w:rFonts w:ascii="宋体" w:hAnsi="宋体" w:hint="eastAsia"/>
          <w:sz w:val="24"/>
        </w:rPr>
        <w:t xml:space="preserve">AV）, </w:t>
      </w:r>
      <w:proofErr w:type="spellStart"/>
      <w:r>
        <w:rPr>
          <w:rFonts w:ascii="宋体" w:hAnsi="宋体" w:hint="eastAsia"/>
          <w:sz w:val="24"/>
        </w:rPr>
        <w:t>Aav</w:t>
      </w:r>
      <w:proofErr w:type="spellEnd"/>
      <w:r>
        <w:rPr>
          <w:rFonts w:ascii="宋体" w:hAnsi="宋体" w:hint="eastAsia"/>
          <w:sz w:val="24"/>
        </w:rPr>
        <w:t>, 顶参考法（</w:t>
      </w:r>
      <w:proofErr w:type="spellStart"/>
      <w:r>
        <w:rPr>
          <w:rFonts w:ascii="宋体" w:hAnsi="宋体" w:hint="eastAsia"/>
          <w:sz w:val="24"/>
        </w:rPr>
        <w:t>Vx</w:t>
      </w:r>
      <w:proofErr w:type="spellEnd"/>
      <w:r>
        <w:rPr>
          <w:rFonts w:ascii="宋体" w:hAnsi="宋体" w:hint="eastAsia"/>
          <w:sz w:val="24"/>
        </w:rPr>
        <w:t xml:space="preserve">）, </w:t>
      </w:r>
      <w:r>
        <w:rPr>
          <w:rFonts w:ascii="宋体" w:hAnsi="宋体" w:hint="eastAsia"/>
          <w:kern w:val="0"/>
          <w:sz w:val="24"/>
        </w:rPr>
        <w:t>源参考法（</w:t>
      </w:r>
      <w:r>
        <w:rPr>
          <w:rFonts w:ascii="宋体" w:hAnsi="宋体" w:hint="eastAsia"/>
          <w:sz w:val="24"/>
        </w:rPr>
        <w:t>SD）,</w:t>
      </w:r>
      <w:r>
        <w:rPr>
          <w:rFonts w:ascii="宋体" w:hAnsi="宋体" w:hint="eastAsia"/>
          <w:kern w:val="0"/>
          <w:sz w:val="24"/>
        </w:rPr>
        <w:t>系统参考（</w:t>
      </w:r>
      <w:r>
        <w:rPr>
          <w:rFonts w:ascii="宋体" w:hAnsi="宋体" w:hint="eastAsia"/>
          <w:sz w:val="24"/>
        </w:rPr>
        <w:t>Org），双A1→A2, A1←A2, A1←→A2, A1+A2等模式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1.5 8导DSA：采集和回放时快速显示脑电的频率分布和振幅值趋势，可自定导联、振幅范围，提供软件截图证明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1.6动态地形图;在采集过程中实时分析各部位振幅的变化，并以图形形式表现，直观提示脑功能的变化情况。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1.7三维地形图:三维电压地形图快速分析，显示尖刺波最早出现的部位和方向，病灶</w:t>
      </w:r>
      <w:proofErr w:type="gramStart"/>
      <w:r>
        <w:rPr>
          <w:rFonts w:ascii="宋体" w:hAnsi="宋体" w:hint="eastAsia"/>
          <w:sz w:val="24"/>
        </w:rPr>
        <w:t>源定侧</w:t>
      </w:r>
      <w:proofErr w:type="gramEnd"/>
      <w:r>
        <w:rPr>
          <w:rFonts w:ascii="宋体" w:hAnsi="宋体" w:hint="eastAsia"/>
          <w:sz w:val="24"/>
        </w:rPr>
        <w:t>定位，提供软件截图证明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1.8中文自动报告：病人信息与脑电共享数据库，可预置术语，快速选用，报告自动保存备份，一页A4纸完成波形、诊断、脑电及地形图测量数据等的打印。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1.9波形局部放大和自动测量：对选择的波形进行局部放大和自动测量其波幅、时程、频率、波间期并计算其各项的平均值。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1.10自动剪辑：可预置剪辑条件（包括目标、间隔、前后时间等），计算机自动对感兴趣部份脑电及其同步视频进行剪辑，并生成新文件。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1.11叠加显示：左右对侧对应导联叠加显示，快速进行对称性分析。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1.12</w:t>
      </w:r>
      <w:proofErr w:type="gramStart"/>
      <w:r>
        <w:rPr>
          <w:rFonts w:ascii="宋体" w:hAnsi="宋体" w:hint="eastAsia"/>
          <w:sz w:val="24"/>
        </w:rPr>
        <w:t>棘</w:t>
      </w:r>
      <w:proofErr w:type="gramEnd"/>
      <w:r>
        <w:rPr>
          <w:rFonts w:ascii="宋体" w:hAnsi="宋体" w:hint="eastAsia"/>
          <w:sz w:val="24"/>
        </w:rPr>
        <w:t>尖波对比： 自主选出</w:t>
      </w:r>
      <w:proofErr w:type="gramStart"/>
      <w:r>
        <w:rPr>
          <w:rFonts w:ascii="宋体" w:hAnsi="宋体" w:hint="eastAsia"/>
          <w:sz w:val="24"/>
        </w:rPr>
        <w:t>棘</w:t>
      </w:r>
      <w:proofErr w:type="gramEnd"/>
      <w:r>
        <w:rPr>
          <w:rFonts w:ascii="宋体" w:hAnsi="宋体" w:hint="eastAsia"/>
          <w:sz w:val="24"/>
        </w:rPr>
        <w:t>尖波，并可与原图进行前后波形的对比分析。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1.13头部蒙太奇示图： 可显示蒙太奇示图。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1.14自动备份： 可设定自动备份时间，确保计算机异常故障时，数据不丢失。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1.15幻灯回放： 可定义感兴趣波形以幻灯方式回放。</w:t>
      </w:r>
    </w:p>
    <w:p w:rsidR="001B2C9D" w:rsidRDefault="001B2C9D">
      <w:pPr>
        <w:autoSpaceDE w:val="0"/>
        <w:autoSpaceDN w:val="0"/>
        <w:adjustRightInd w:val="0"/>
        <w:ind w:firstLineChars="150" w:firstLine="361"/>
        <w:jc w:val="left"/>
        <w:rPr>
          <w:rFonts w:ascii="宋体" w:hAnsi="宋体"/>
          <w:b/>
          <w:sz w:val="24"/>
        </w:rPr>
      </w:pP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b/>
          <w:sz w:val="28"/>
          <w:szCs w:val="28"/>
        </w:rPr>
        <w:t>、放大器技术参数</w:t>
      </w:r>
    </w:p>
    <w:p w:rsidR="001B2C9D" w:rsidRDefault="005041D6">
      <w:pPr>
        <w:ind w:firstLineChars="50" w:firstLine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2.1放大器接口：采用USB接口与主机连接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2.2放大器供电模式：采用USB接口于主机相连，数据传输与供电采用同一个USB接口，不需要独立供电，减少交流干扰,提供检测报告图片证明</w:t>
      </w:r>
    </w:p>
    <w:p w:rsidR="001B2C9D" w:rsidRDefault="005041D6">
      <w:pPr>
        <w:rPr>
          <w:rFonts w:ascii="宋体" w:hAnsi="宋体" w:cs="Arial"/>
          <w:kern w:val="0"/>
          <w:sz w:val="24"/>
        </w:rPr>
      </w:pPr>
      <w:r>
        <w:rPr>
          <w:rFonts w:ascii="宋体" w:hAnsi="宋体" w:hint="eastAsia"/>
          <w:sz w:val="24"/>
        </w:rPr>
        <w:t>2.3放大器输入孔：45个。EEG导联：32导；DC输入：4导；</w:t>
      </w:r>
      <w:r>
        <w:rPr>
          <w:rFonts w:ascii="宋体" w:hAnsi="宋体" w:cs="Arial" w:hint="eastAsia"/>
          <w:kern w:val="0"/>
          <w:sz w:val="24"/>
        </w:rPr>
        <w:t>SpO</w:t>
      </w:r>
      <w:r>
        <w:rPr>
          <w:rFonts w:ascii="宋体" w:hAnsi="宋体" w:cs="Arial" w:hint="eastAsia"/>
          <w:kern w:val="0"/>
          <w:sz w:val="24"/>
          <w:vertAlign w:val="subscript"/>
        </w:rPr>
        <w:t>2</w:t>
      </w:r>
      <w:r>
        <w:rPr>
          <w:rFonts w:ascii="宋体" w:hAnsi="宋体" w:cs="Arial" w:hint="eastAsia"/>
          <w:kern w:val="0"/>
          <w:sz w:val="24"/>
        </w:rPr>
        <w:t>：1导；CO</w:t>
      </w:r>
      <w:r>
        <w:rPr>
          <w:rFonts w:ascii="宋体" w:hAnsi="宋体" w:cs="Arial" w:hint="eastAsia"/>
          <w:kern w:val="0"/>
          <w:sz w:val="24"/>
          <w:vertAlign w:val="subscript"/>
        </w:rPr>
        <w:t xml:space="preserve">2 </w:t>
      </w:r>
      <w:r>
        <w:rPr>
          <w:rFonts w:ascii="宋体" w:hAnsi="宋体" w:cs="Arial" w:hint="eastAsia"/>
          <w:kern w:val="0"/>
          <w:sz w:val="24"/>
        </w:rPr>
        <w:t>1导； 呼吸：3导；</w:t>
      </w:r>
    </w:p>
    <w:p w:rsidR="001B2C9D" w:rsidRDefault="005041D6">
      <w:pPr>
        <w:rPr>
          <w:rFonts w:ascii="宋体" w:hAnsi="宋体"/>
          <w:position w:val="-6"/>
          <w:sz w:val="24"/>
        </w:rPr>
      </w:pPr>
      <w:r>
        <w:rPr>
          <w:rFonts w:ascii="宋体" w:hAnsi="宋体" w:hint="eastAsia"/>
          <w:sz w:val="24"/>
        </w:rPr>
        <w:t xml:space="preserve">2.4输入漏电流：&lt; </w:t>
      </w:r>
      <w:r>
        <w:rPr>
          <w:rFonts w:ascii="宋体" w:hAnsi="宋体" w:cs="Arial" w:hint="eastAsia"/>
          <w:kern w:val="0"/>
          <w:sz w:val="24"/>
        </w:rPr>
        <w:t xml:space="preserve">5nA  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2.5极化电压：±750mV  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2.6输入阻抗：100MΩ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2.7峰峰值噪声 ：＜1.5μ</w:t>
      </w:r>
      <w:proofErr w:type="spellStart"/>
      <w:r>
        <w:rPr>
          <w:rFonts w:ascii="宋体" w:hAnsi="宋体" w:hint="eastAsia"/>
          <w:sz w:val="24"/>
        </w:rPr>
        <w:t>Vp</w:t>
      </w:r>
      <w:proofErr w:type="spellEnd"/>
      <w:r>
        <w:rPr>
          <w:rFonts w:ascii="宋体" w:hAnsi="宋体" w:hint="eastAsia"/>
          <w:sz w:val="24"/>
        </w:rPr>
        <w:t>-p（频率范围0.53~120HZ）</w:t>
      </w:r>
    </w:p>
    <w:p w:rsidR="001B2C9D" w:rsidRDefault="005041D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2.8共模抑制比：＞105dB </w:t>
      </w:r>
    </w:p>
    <w:p w:rsidR="001B2C9D" w:rsidRDefault="005041D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2.9低频滤波：0.08-158 HZ</w:t>
      </w:r>
    </w:p>
    <w:p w:rsidR="001B2C9D" w:rsidRDefault="005041D6">
      <w:pPr>
        <w:tabs>
          <w:tab w:val="left" w:pos="283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1.10高频滤波： 15</w:t>
      </w:r>
      <w:r>
        <w:rPr>
          <w:rFonts w:ascii="宋体" w:hAnsi="宋体" w:hint="eastAsia"/>
          <w:sz w:val="24"/>
        </w:rPr>
        <w:softHyphen/>
        <w:t>-300HZ ，分频斜率:-18dB/</w:t>
      </w:r>
      <w:proofErr w:type="spellStart"/>
      <w:r>
        <w:rPr>
          <w:rFonts w:ascii="宋体" w:hAnsi="宋体" w:hint="eastAsia"/>
          <w:sz w:val="24"/>
        </w:rPr>
        <w:t>oct</w:t>
      </w:r>
      <w:proofErr w:type="spellEnd"/>
      <w:r>
        <w:rPr>
          <w:rFonts w:ascii="宋体" w:hAnsi="宋体" w:hint="eastAsia"/>
          <w:sz w:val="24"/>
        </w:rPr>
        <w:t xml:space="preserve">   </w:t>
      </w:r>
    </w:p>
    <w:p w:rsidR="001B2C9D" w:rsidRDefault="005041D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2.11A/D转换：16bit                          </w:t>
      </w:r>
    </w:p>
    <w:p w:rsidR="001B2C9D" w:rsidRDefault="005041D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2.12采样频率： 100，200，500，1000Hz可调。</w:t>
      </w:r>
    </w:p>
    <w:p w:rsidR="001B2C9D" w:rsidRDefault="005041D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2.13ＡＣ滤波:　50Hz、60Hz切换, 衰减1/25以上</w:t>
      </w:r>
    </w:p>
    <w:p w:rsidR="001B2C9D" w:rsidRDefault="005041D6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2.14采样方式：所有电极同步采样。(硬件同步)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2.15灵敏度：</w:t>
      </w:r>
    </w:p>
    <w:p w:rsidR="001B2C9D" w:rsidRDefault="005041D6">
      <w:pPr>
        <w:ind w:leftChars="342" w:left="71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EEG输入: 0-200 </w:t>
      </w:r>
      <w:proofErr w:type="spellStart"/>
      <w:r>
        <w:rPr>
          <w:rFonts w:ascii="宋体" w:hAnsi="宋体" w:hint="eastAsia"/>
          <w:sz w:val="24"/>
        </w:rPr>
        <w:t>uV</w:t>
      </w:r>
      <w:proofErr w:type="spellEnd"/>
      <w:r>
        <w:rPr>
          <w:rFonts w:ascii="宋体" w:hAnsi="宋体" w:hint="eastAsia"/>
          <w:sz w:val="24"/>
        </w:rPr>
        <w:t>/mm</w:t>
      </w:r>
    </w:p>
    <w:p w:rsidR="001B2C9D" w:rsidRDefault="005041D6">
      <w:pPr>
        <w:ind w:leftChars="342" w:left="718" w:firstLineChars="1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DC 输入: 0-200mV/mm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2.16预置蒙太奇：36套导联组合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3.EEG趋势软件具备以下功能。　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3.1测量时可以实时显示脑电图的分析数据及趋势图数据。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3.2具备</w:t>
      </w:r>
      <w:proofErr w:type="spellStart"/>
      <w:r>
        <w:rPr>
          <w:rFonts w:ascii="宋体" w:hAnsi="宋体" w:hint="eastAsia"/>
          <w:sz w:val="24"/>
        </w:rPr>
        <w:t>aEEG</w:t>
      </w:r>
      <w:proofErr w:type="spellEnd"/>
      <w:r>
        <w:rPr>
          <w:rFonts w:ascii="宋体" w:hAnsi="宋体" w:hint="eastAsia"/>
          <w:sz w:val="24"/>
        </w:rPr>
        <w:t>(振幅脑电趋势图)功能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3.3具备频谱压缩矩阵DSA、FFT图谱、FFT能量比率趋势图功能。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3.4具备突发抑制</w:t>
      </w:r>
      <w:proofErr w:type="gramStart"/>
      <w:r>
        <w:rPr>
          <w:rFonts w:ascii="宋体" w:hAnsi="宋体" w:hint="eastAsia"/>
          <w:sz w:val="24"/>
        </w:rPr>
        <w:t>波分析</w:t>
      </w:r>
      <w:proofErr w:type="gramEnd"/>
      <w:r>
        <w:rPr>
          <w:rFonts w:ascii="宋体" w:hAnsi="宋体" w:hint="eastAsia"/>
          <w:sz w:val="24"/>
        </w:rPr>
        <w:t>结果BSR（突发抑制波比率）、IBI（突发抑制波间隔）、BPM（每分钟突发抑制波）功能,并提供软件截图证明。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3.5具备血氧SpO2.二氧化碳浓度ETCO2输入专门接口,不能用普通DC接口代理,提供放大器图片证明。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3.6具备</w:t>
      </w:r>
      <w:proofErr w:type="spellStart"/>
      <w:r>
        <w:rPr>
          <w:rFonts w:ascii="宋体" w:hAnsi="宋体" w:hint="eastAsia"/>
          <w:sz w:val="24"/>
        </w:rPr>
        <w:t>Assymmetry</w:t>
      </w:r>
      <w:proofErr w:type="spellEnd"/>
      <w:r>
        <w:rPr>
          <w:rFonts w:ascii="宋体" w:hAnsi="宋体" w:hint="eastAsia"/>
          <w:sz w:val="24"/>
        </w:rPr>
        <w:t>显示DSA、FFT能量左右对比功能。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3.7具备趋势图任意区域指定脑电图与患者画面图像显示功能。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3.8具备电极接触状态异常时,通过斜线提示报警。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3.9具备防止误操作、软件自带键盘锁定功能,需要输入密码解锁鼠标。此功能为软件自带,不能使用第三方软件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3.10具备短程／常</w:t>
      </w:r>
      <w:proofErr w:type="gramStart"/>
      <w:r>
        <w:rPr>
          <w:rFonts w:ascii="宋体" w:hAnsi="宋体" w:hint="eastAsia"/>
          <w:sz w:val="24"/>
        </w:rPr>
        <w:t>能功能</w:t>
      </w:r>
      <w:proofErr w:type="gramEnd"/>
      <w:r>
        <w:rPr>
          <w:rFonts w:ascii="宋体" w:hAnsi="宋体" w:hint="eastAsia"/>
          <w:sz w:val="24"/>
        </w:rPr>
        <w:t>同时显示、左右</w:t>
      </w:r>
      <w:proofErr w:type="gramStart"/>
      <w:r>
        <w:rPr>
          <w:rFonts w:ascii="宋体" w:hAnsi="宋体" w:hint="eastAsia"/>
          <w:sz w:val="24"/>
        </w:rPr>
        <w:t>侧趋势</w:t>
      </w:r>
      <w:proofErr w:type="gramEnd"/>
      <w:r>
        <w:rPr>
          <w:rFonts w:ascii="宋体" w:hAnsi="宋体" w:hint="eastAsia"/>
          <w:sz w:val="24"/>
        </w:rPr>
        <w:t>图比较功能。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具备事件输入,注释输入。</w:t>
      </w:r>
    </w:p>
    <w:p w:rsidR="001B2C9D" w:rsidRDefault="005041D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3.11</w:t>
      </w:r>
      <w:r>
        <w:rPr>
          <w:rFonts w:ascii="宋体" w:hAnsi="宋体" w:cs="Arial" w:hint="eastAsia"/>
          <w:kern w:val="0"/>
          <w:sz w:val="24"/>
        </w:rPr>
        <w:t>视频同步采集回放软件，</w:t>
      </w:r>
      <w:r>
        <w:rPr>
          <w:rFonts w:ascii="宋体" w:hAnsi="宋体" w:hint="eastAsia"/>
          <w:sz w:val="24"/>
        </w:rPr>
        <w:t>高分辨率：640x480分辨率</w:t>
      </w:r>
    </w:p>
    <w:p w:rsidR="001B2C9D" w:rsidRDefault="001B2C9D">
      <w:pPr>
        <w:spacing w:line="360" w:lineRule="auto"/>
        <w:ind w:firstLine="480"/>
        <w:rPr>
          <w:rFonts w:ascii="宋体" w:hAnsi="宋体"/>
          <w:sz w:val="24"/>
        </w:rPr>
      </w:pPr>
    </w:p>
    <w:p w:rsidR="001B2C9D" w:rsidRDefault="001B2C9D"/>
    <w:p w:rsidR="001B2C9D" w:rsidRDefault="001B2C9D">
      <w:pPr>
        <w:rPr>
          <w:rFonts w:asciiTheme="minorEastAsia" w:hAnsiTheme="minorEastAsia"/>
          <w:b/>
          <w:bCs/>
          <w:sz w:val="20"/>
          <w:szCs w:val="20"/>
        </w:rPr>
      </w:pPr>
    </w:p>
    <w:p w:rsidR="001B2C9D" w:rsidRDefault="001B2C9D">
      <w:pPr>
        <w:rPr>
          <w:rFonts w:ascii="仿宋_GB2312" w:eastAsia="仿宋_GB2312"/>
          <w:b/>
          <w:sz w:val="30"/>
        </w:rPr>
      </w:pPr>
    </w:p>
    <w:sectPr w:rsidR="001B2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AC" w:rsidRDefault="00DB42AC" w:rsidP="004C12A5">
      <w:r>
        <w:separator/>
      </w:r>
    </w:p>
  </w:endnote>
  <w:endnote w:type="continuationSeparator" w:id="0">
    <w:p w:rsidR="00DB42AC" w:rsidRDefault="00DB42AC" w:rsidP="004C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AC" w:rsidRDefault="00DB42AC" w:rsidP="004C12A5">
      <w:r>
        <w:separator/>
      </w:r>
    </w:p>
  </w:footnote>
  <w:footnote w:type="continuationSeparator" w:id="0">
    <w:p w:rsidR="00DB42AC" w:rsidRDefault="00DB42AC" w:rsidP="004C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E8575D"/>
    <w:multiLevelType w:val="singleLevel"/>
    <w:tmpl w:val="B9E8575D"/>
    <w:lvl w:ilvl="0">
      <w:start w:val="1"/>
      <w:numFmt w:val="decimal"/>
      <w:suff w:val="nothing"/>
      <w:lvlText w:val="%1、"/>
      <w:lvlJc w:val="left"/>
    </w:lvl>
  </w:abstractNum>
  <w:abstractNum w:abstractNumId="1">
    <w:nsid w:val="2E46709D"/>
    <w:multiLevelType w:val="multilevel"/>
    <w:tmpl w:val="2E46709D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0521D7C"/>
    <w:rsid w:val="001A765A"/>
    <w:rsid w:val="001B2C9D"/>
    <w:rsid w:val="004C12A5"/>
    <w:rsid w:val="005041D6"/>
    <w:rsid w:val="00521D7C"/>
    <w:rsid w:val="007F6D68"/>
    <w:rsid w:val="008D4AEE"/>
    <w:rsid w:val="00DB42AC"/>
    <w:rsid w:val="00E60DC6"/>
    <w:rsid w:val="00F71DB0"/>
    <w:rsid w:val="02672AFF"/>
    <w:rsid w:val="06080547"/>
    <w:rsid w:val="074B3407"/>
    <w:rsid w:val="15A44E6D"/>
    <w:rsid w:val="1EA67BA2"/>
    <w:rsid w:val="287E1436"/>
    <w:rsid w:val="2A336FD6"/>
    <w:rsid w:val="2DC20723"/>
    <w:rsid w:val="2E9F0BDD"/>
    <w:rsid w:val="37B665B9"/>
    <w:rsid w:val="401C5BA5"/>
    <w:rsid w:val="435B2105"/>
    <w:rsid w:val="4D065EB4"/>
    <w:rsid w:val="51D823BC"/>
    <w:rsid w:val="6A635F61"/>
    <w:rsid w:val="6EC22993"/>
    <w:rsid w:val="75E36096"/>
    <w:rsid w:val="75FB2238"/>
    <w:rsid w:val="7642670F"/>
    <w:rsid w:val="7B240A99"/>
    <w:rsid w:val="7C22554C"/>
    <w:rsid w:val="7DE3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8">
    <w:name w:val="header"/>
    <w:basedOn w:val="a"/>
    <w:link w:val="Char"/>
    <w:rsid w:val="004C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C12A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4C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C12A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autoSpaceDE w:val="0"/>
      <w:autoSpaceDN w:val="0"/>
      <w:jc w:val="left"/>
      <w:outlineLvl w:val="1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ody Text Indent"/>
    <w:basedOn w:val="a"/>
    <w:uiPriority w:val="99"/>
    <w:unhideWhenUsed/>
    <w:qFormat/>
    <w:pPr>
      <w:ind w:leftChars="200" w:left="420"/>
    </w:pPr>
    <w:rPr>
      <w:rFonts w:ascii="Times New Roman" w:hAnsi="Times New Roman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hint="eastAsia"/>
      <w:szCs w:val="20"/>
    </w:rPr>
  </w:style>
  <w:style w:type="paragraph" w:styleId="a8">
    <w:name w:val="header"/>
    <w:basedOn w:val="a"/>
    <w:link w:val="Char"/>
    <w:rsid w:val="004C1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C12A5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4C1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C12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My</cp:lastModifiedBy>
  <cp:revision>7</cp:revision>
  <cp:lastPrinted>2023-09-11T08:26:00Z</cp:lastPrinted>
  <dcterms:created xsi:type="dcterms:W3CDTF">2023-06-30T08:39:00Z</dcterms:created>
  <dcterms:modified xsi:type="dcterms:W3CDTF">2024-06-06T08:14:00Z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DB5F88F776F04BDC9F935E5CDDDD2194_12</vt:lpwstr>
  </property>
</Properties>
</file>