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C6" w:rsidRPr="004A3CB2" w:rsidRDefault="008B49C6" w:rsidP="008B49C6">
      <w:pPr>
        <w:rPr>
          <w:b/>
          <w:sz w:val="22"/>
        </w:rPr>
      </w:pPr>
      <w:r w:rsidRPr="004A3CB2">
        <w:rPr>
          <w:b/>
          <w:sz w:val="22"/>
        </w:rPr>
        <w:t>附件</w:t>
      </w:r>
      <w:r w:rsidRPr="004A3CB2">
        <w:rPr>
          <w:rFonts w:hint="eastAsia"/>
          <w:b/>
          <w:sz w:val="22"/>
        </w:rPr>
        <w:t>1</w:t>
      </w:r>
      <w:r w:rsidRPr="004A3CB2">
        <w:rPr>
          <w:rFonts w:hint="eastAsia"/>
          <w:b/>
          <w:sz w:val="22"/>
        </w:rPr>
        <w:t>：</w:t>
      </w:r>
    </w:p>
    <w:p w:rsidR="008B49C6" w:rsidRPr="00E21953" w:rsidRDefault="008B49C6" w:rsidP="008B49C6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jc w:val="center"/>
        <w:rPr>
          <w:b/>
        </w:rPr>
      </w:pPr>
      <w:r w:rsidRPr="00E21953">
        <w:rPr>
          <w:rFonts w:hint="eastAsia"/>
          <w:b/>
        </w:rPr>
        <w:t>儿童骨密度</w:t>
      </w:r>
      <w:proofErr w:type="gramStart"/>
      <w:r w:rsidRPr="00E21953">
        <w:rPr>
          <w:rFonts w:hint="eastAsia"/>
          <w:b/>
        </w:rPr>
        <w:t>仪</w:t>
      </w:r>
      <w:r>
        <w:rPr>
          <w:rFonts w:hint="eastAsia"/>
          <w:b/>
        </w:rPr>
        <w:t>技术</w:t>
      </w:r>
      <w:proofErr w:type="gramEnd"/>
      <w:r>
        <w:rPr>
          <w:rFonts w:hint="eastAsia"/>
          <w:b/>
        </w:rPr>
        <w:t>参数</w:t>
      </w:r>
    </w:p>
    <w:p w:rsidR="008B49C6" w:rsidRPr="009B5F3F" w:rsidRDefault="008B49C6" w:rsidP="008B49C6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/>
          <w:sz w:val="22"/>
        </w:rPr>
      </w:pPr>
      <w:r w:rsidRPr="009B5F3F">
        <w:rPr>
          <w:rFonts w:ascii="宋体" w:hAnsi="宋体" w:hint="eastAsia"/>
          <w:sz w:val="22"/>
        </w:rPr>
        <w:t>整机国产，用于诊断骨质疏松症。</w:t>
      </w:r>
    </w:p>
    <w:p w:rsidR="008B49C6" w:rsidRPr="009B5F3F" w:rsidRDefault="008B49C6" w:rsidP="008B49C6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/>
          <w:sz w:val="22"/>
        </w:rPr>
      </w:pPr>
      <w:r w:rsidRPr="009B5F3F">
        <w:rPr>
          <w:rFonts w:ascii="宋体" w:hAnsi="宋体"/>
          <w:sz w:val="22"/>
        </w:rPr>
        <w:t>测量方式：干式超声波透射法，双向超声波传导与接收</w:t>
      </w:r>
      <w:r w:rsidRPr="009B5F3F">
        <w:rPr>
          <w:rFonts w:ascii="宋体" w:hAnsi="宋体" w:hint="eastAsia"/>
          <w:sz w:val="22"/>
        </w:rPr>
        <w:t>。</w:t>
      </w:r>
    </w:p>
    <w:p w:rsidR="008B49C6" w:rsidRPr="009B5F3F" w:rsidRDefault="008B49C6" w:rsidP="008B49C6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/>
          <w:sz w:val="22"/>
        </w:rPr>
      </w:pPr>
      <w:r w:rsidRPr="009B5F3F">
        <w:rPr>
          <w:rFonts w:ascii="宋体" w:hAnsi="宋体" w:hint="eastAsia"/>
          <w:sz w:val="22"/>
        </w:rPr>
        <w:t>测量部位：使用国际骨质疏松协会唯一认可的部位跟骨。</w:t>
      </w:r>
    </w:p>
    <w:p w:rsidR="008B49C6" w:rsidRPr="009B5F3F" w:rsidRDefault="008B49C6" w:rsidP="008B49C6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/>
          <w:sz w:val="22"/>
        </w:rPr>
      </w:pPr>
      <w:r w:rsidRPr="009B5F3F">
        <w:rPr>
          <w:rFonts w:ascii="宋体" w:hAnsi="宋体" w:hint="eastAsia"/>
          <w:sz w:val="22"/>
        </w:rPr>
        <w:t>应提供移动式永不磨损型硬质无</w:t>
      </w:r>
      <w:proofErr w:type="gramStart"/>
      <w:r w:rsidRPr="009B5F3F">
        <w:rPr>
          <w:rFonts w:ascii="宋体" w:hAnsi="宋体" w:hint="eastAsia"/>
          <w:sz w:val="22"/>
        </w:rPr>
        <w:t>硅胶双</w:t>
      </w:r>
      <w:proofErr w:type="gramEnd"/>
      <w:r w:rsidRPr="009B5F3F">
        <w:rPr>
          <w:rFonts w:ascii="宋体" w:hAnsi="宋体" w:hint="eastAsia"/>
          <w:sz w:val="22"/>
        </w:rPr>
        <w:t>探头，内外没有水囊、油囊等任何液体软囊，免维护，以保证探头测量的稳定性。</w:t>
      </w:r>
      <w:bookmarkStart w:id="0" w:name="_Hlk75293062"/>
    </w:p>
    <w:p w:rsidR="008B49C6" w:rsidRPr="009B5F3F" w:rsidRDefault="008B49C6" w:rsidP="008B49C6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/>
          <w:sz w:val="22"/>
        </w:rPr>
      </w:pPr>
      <w:r w:rsidRPr="009B5F3F">
        <w:rPr>
          <w:rFonts w:ascii="宋体" w:hAnsi="宋体" w:hint="eastAsia"/>
          <w:sz w:val="22"/>
        </w:rPr>
        <w:t>超声探头工作频率：</w:t>
      </w:r>
      <w:r w:rsidRPr="009B5F3F">
        <w:rPr>
          <w:rFonts w:ascii="宋体" w:hAnsi="宋体"/>
          <w:sz w:val="22"/>
        </w:rPr>
        <w:t>500KH</w:t>
      </w:r>
      <w:r w:rsidRPr="009B5F3F">
        <w:rPr>
          <w:rFonts w:ascii="宋体" w:hAnsi="宋体" w:hint="eastAsia"/>
          <w:sz w:val="22"/>
        </w:rPr>
        <w:t>z或0</w:t>
      </w:r>
      <w:r w:rsidRPr="009B5F3F">
        <w:rPr>
          <w:rFonts w:ascii="宋体" w:hAnsi="宋体"/>
          <w:sz w:val="22"/>
        </w:rPr>
        <w:t>.5MH</w:t>
      </w:r>
      <w:r w:rsidRPr="009B5F3F">
        <w:rPr>
          <w:rFonts w:ascii="宋体" w:hAnsi="宋体" w:hint="eastAsia"/>
          <w:sz w:val="22"/>
        </w:rPr>
        <w:t>z偏差≤</w:t>
      </w:r>
      <w:r w:rsidRPr="009B5F3F">
        <w:rPr>
          <w:rFonts w:ascii="宋体" w:hAnsi="宋体"/>
          <w:sz w:val="22"/>
        </w:rPr>
        <w:t>1%</w:t>
      </w:r>
      <w:bookmarkEnd w:id="0"/>
      <w:r w:rsidRPr="009B5F3F">
        <w:rPr>
          <w:rFonts w:ascii="宋体" w:hAnsi="宋体" w:hint="eastAsia"/>
          <w:sz w:val="22"/>
        </w:rPr>
        <w:t>。</w:t>
      </w:r>
    </w:p>
    <w:p w:rsidR="008B49C6" w:rsidRPr="009B5F3F" w:rsidRDefault="008B49C6" w:rsidP="008B49C6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/>
          <w:sz w:val="22"/>
        </w:rPr>
      </w:pPr>
      <w:r w:rsidRPr="009B5F3F">
        <w:rPr>
          <w:rFonts w:ascii="宋体" w:hAnsi="宋体" w:hint="eastAsia"/>
          <w:sz w:val="22"/>
        </w:rPr>
        <w:t>具有环境温度补偿和跟骨温度补偿双温度补偿系统。当系统开启时，报告中会显示跟骨温度，会对测定结果进行补正。（应提供国家认证机构出具的检测报告证明）</w:t>
      </w:r>
    </w:p>
    <w:p w:rsidR="008B49C6" w:rsidRPr="009B5F3F" w:rsidRDefault="008B49C6" w:rsidP="008B49C6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/>
          <w:sz w:val="22"/>
        </w:rPr>
      </w:pPr>
      <w:r w:rsidRPr="009B5F3F">
        <w:rPr>
          <w:rFonts w:ascii="宋体" w:hAnsi="宋体" w:hint="eastAsia"/>
          <w:sz w:val="22"/>
        </w:rPr>
        <w:t>质量控制：内置自动电子质控数字化系统及方案，开机自动自检，并能定标、校正，并自动记录调整结果，无需质控骨膜进行检测。</w:t>
      </w:r>
    </w:p>
    <w:p w:rsidR="008B49C6" w:rsidRPr="009B5F3F" w:rsidRDefault="008B49C6" w:rsidP="008B49C6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/>
          <w:sz w:val="22"/>
        </w:rPr>
      </w:pPr>
      <w:r w:rsidRPr="009B5F3F">
        <w:rPr>
          <w:rFonts w:ascii="宋体" w:hAnsi="宋体"/>
          <w:sz w:val="22"/>
        </w:rPr>
        <w:t>5</w:t>
      </w:r>
      <w:r w:rsidRPr="009B5F3F">
        <w:rPr>
          <w:rFonts w:ascii="宋体" w:hAnsi="宋体" w:hint="eastAsia"/>
          <w:sz w:val="22"/>
        </w:rPr>
        <w:t>级智能化可调节式脚台，脚台上必须有刻度显示调节幅度，以保证精准定位检测部位。</w:t>
      </w:r>
    </w:p>
    <w:p w:rsidR="008B49C6" w:rsidRPr="009B5F3F" w:rsidRDefault="008B49C6" w:rsidP="008B49C6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/>
          <w:sz w:val="22"/>
        </w:rPr>
      </w:pPr>
      <w:r w:rsidRPr="009B5F3F">
        <w:rPr>
          <w:rFonts w:ascii="宋体" w:hAnsi="宋体" w:hint="eastAsia"/>
          <w:sz w:val="22"/>
        </w:rPr>
        <w:t>单机内置彩色触摸显示屏和热敏打印机，单机可独立完成测量，并打印热敏报告。</w:t>
      </w:r>
    </w:p>
    <w:p w:rsidR="008B49C6" w:rsidRPr="009B5F3F" w:rsidRDefault="008B49C6" w:rsidP="008B49C6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/>
          <w:sz w:val="22"/>
        </w:rPr>
      </w:pPr>
      <w:r w:rsidRPr="009B5F3F">
        <w:rPr>
          <w:rFonts w:ascii="宋体" w:hAnsi="宋体" w:hint="eastAsia"/>
          <w:sz w:val="22"/>
        </w:rPr>
        <w:t xml:space="preserve">主机内置大容量存储器，可存储10000例以上测量数据，数据可通过U盘导出为Excel格式文 </w:t>
      </w:r>
      <w:r w:rsidRPr="009B5F3F">
        <w:rPr>
          <w:rFonts w:ascii="宋体" w:hAnsi="宋体"/>
          <w:sz w:val="22"/>
        </w:rPr>
        <w:t xml:space="preserve">  </w:t>
      </w:r>
      <w:r w:rsidRPr="009B5F3F">
        <w:rPr>
          <w:rFonts w:ascii="宋体" w:hAnsi="宋体" w:hint="eastAsia"/>
          <w:sz w:val="22"/>
        </w:rPr>
        <w:t>件，病人资料也可通过U</w:t>
      </w:r>
      <w:proofErr w:type="gramStart"/>
      <w:r w:rsidRPr="009B5F3F">
        <w:rPr>
          <w:rFonts w:ascii="宋体" w:hAnsi="宋体" w:hint="eastAsia"/>
          <w:sz w:val="22"/>
        </w:rPr>
        <w:t>盘直接</w:t>
      </w:r>
      <w:proofErr w:type="gramEnd"/>
      <w:r w:rsidRPr="009B5F3F">
        <w:rPr>
          <w:rFonts w:ascii="宋体" w:hAnsi="宋体" w:hint="eastAsia"/>
          <w:sz w:val="22"/>
        </w:rPr>
        <w:t>先行导入单机再进行测量。</w:t>
      </w:r>
    </w:p>
    <w:p w:rsidR="008B49C6" w:rsidRPr="009B5F3F" w:rsidRDefault="008B49C6" w:rsidP="008B49C6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/>
          <w:sz w:val="22"/>
        </w:rPr>
      </w:pPr>
      <w:r w:rsidRPr="009B5F3F">
        <w:rPr>
          <w:rFonts w:ascii="宋体" w:hAnsi="宋体"/>
          <w:sz w:val="22"/>
        </w:rPr>
        <w:t>同时具有数据统计功能和操控测量功能，且内置中国人使用的标准数据库，可形成EXCEL格式资料数据库</w:t>
      </w:r>
      <w:r w:rsidRPr="009B5F3F">
        <w:rPr>
          <w:rFonts w:ascii="宋体" w:hAnsi="宋体" w:hint="eastAsia"/>
          <w:sz w:val="22"/>
        </w:rPr>
        <w:t>。配置网络版数据处理软件和工作站，可与医院相关系统无缝对接。</w:t>
      </w:r>
    </w:p>
    <w:p w:rsidR="008B49C6" w:rsidRPr="009B5F3F" w:rsidRDefault="008B49C6" w:rsidP="008B49C6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/>
          <w:sz w:val="22"/>
        </w:rPr>
      </w:pPr>
      <w:r w:rsidRPr="009B5F3F">
        <w:rPr>
          <w:rFonts w:ascii="宋体" w:hAnsi="宋体" w:hint="eastAsia"/>
          <w:sz w:val="22"/>
        </w:rPr>
        <w:t>含0</w:t>
      </w:r>
      <w:r w:rsidRPr="009B5F3F">
        <w:rPr>
          <w:rFonts w:ascii="宋体" w:hAnsi="宋体"/>
          <w:sz w:val="22"/>
        </w:rPr>
        <w:t>-100</w:t>
      </w:r>
      <w:r w:rsidRPr="009B5F3F">
        <w:rPr>
          <w:rFonts w:ascii="宋体" w:hAnsi="宋体" w:hint="eastAsia"/>
          <w:sz w:val="22"/>
        </w:rPr>
        <w:t>岁各年龄段数据库，且0</w:t>
      </w:r>
      <w:r w:rsidRPr="009B5F3F">
        <w:rPr>
          <w:rFonts w:ascii="宋体" w:hAnsi="宋体"/>
          <w:sz w:val="22"/>
        </w:rPr>
        <w:t>-8</w:t>
      </w:r>
      <w:r w:rsidRPr="009B5F3F">
        <w:rPr>
          <w:rFonts w:ascii="宋体" w:hAnsi="宋体" w:hint="eastAsia"/>
          <w:sz w:val="22"/>
        </w:rPr>
        <w:t>岁为月龄化数据库</w:t>
      </w:r>
    </w:p>
    <w:p w:rsidR="008B49C6" w:rsidRPr="009B5F3F" w:rsidRDefault="008B49C6" w:rsidP="008B49C6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/>
          <w:sz w:val="22"/>
        </w:rPr>
      </w:pPr>
      <w:r w:rsidRPr="009B5F3F">
        <w:rPr>
          <w:rFonts w:ascii="宋体" w:hAnsi="宋体" w:hint="eastAsia"/>
          <w:sz w:val="22"/>
        </w:rPr>
        <w:t>参数要求：至少包括</w:t>
      </w:r>
      <w:r w:rsidRPr="009B5F3F">
        <w:rPr>
          <w:rFonts w:ascii="宋体" w:hAnsi="宋体"/>
          <w:sz w:val="22"/>
        </w:rPr>
        <w:t>SOS</w:t>
      </w:r>
      <w:r w:rsidRPr="009B5F3F">
        <w:rPr>
          <w:rFonts w:ascii="宋体" w:hAnsi="宋体" w:hint="eastAsia"/>
          <w:sz w:val="22"/>
        </w:rPr>
        <w:t>、</w:t>
      </w:r>
      <w:r w:rsidRPr="009B5F3F">
        <w:rPr>
          <w:rFonts w:ascii="宋体" w:hAnsi="宋体"/>
          <w:sz w:val="22"/>
        </w:rPr>
        <w:t>T</w:t>
      </w:r>
      <w:r w:rsidRPr="009B5F3F">
        <w:rPr>
          <w:rFonts w:ascii="宋体" w:hAnsi="宋体" w:hint="eastAsia"/>
          <w:sz w:val="22"/>
        </w:rPr>
        <w:t>值、</w:t>
      </w:r>
      <w:r w:rsidRPr="009B5F3F">
        <w:rPr>
          <w:rFonts w:ascii="宋体" w:hAnsi="宋体"/>
          <w:sz w:val="22"/>
        </w:rPr>
        <w:t>Z</w:t>
      </w:r>
      <w:r w:rsidRPr="009B5F3F">
        <w:rPr>
          <w:rFonts w:ascii="宋体" w:hAnsi="宋体" w:hint="eastAsia"/>
          <w:sz w:val="22"/>
        </w:rPr>
        <w:t>值、%YAM值、%AGE值。（应提供国家认证机构出具的检测报告证明）</w:t>
      </w:r>
    </w:p>
    <w:p w:rsidR="008B49C6" w:rsidRPr="009B5F3F" w:rsidRDefault="008B49C6" w:rsidP="008B49C6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/>
          <w:sz w:val="22"/>
        </w:rPr>
      </w:pPr>
      <w:r w:rsidRPr="009B5F3F">
        <w:rPr>
          <w:rFonts w:ascii="宋体" w:hAnsi="宋体"/>
          <w:sz w:val="22"/>
        </w:rPr>
        <w:t>测量时间：</w:t>
      </w:r>
      <w:r w:rsidRPr="009B5F3F">
        <w:rPr>
          <w:rFonts w:ascii="宋体" w:hAnsi="宋体" w:hint="eastAsia"/>
          <w:sz w:val="22"/>
        </w:rPr>
        <w:t>≤</w:t>
      </w:r>
      <w:r w:rsidRPr="009B5F3F">
        <w:rPr>
          <w:rFonts w:ascii="宋体" w:hAnsi="宋体"/>
          <w:sz w:val="22"/>
        </w:rPr>
        <w:t>10秒</w:t>
      </w:r>
      <w:r w:rsidRPr="009B5F3F">
        <w:rPr>
          <w:rFonts w:ascii="宋体" w:hAnsi="宋体" w:hint="eastAsia"/>
          <w:sz w:val="22"/>
        </w:rPr>
        <w:t>。</w:t>
      </w:r>
    </w:p>
    <w:p w:rsidR="008B49C6" w:rsidRPr="009B5F3F" w:rsidRDefault="008B49C6" w:rsidP="008B49C6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/>
          <w:sz w:val="22"/>
        </w:rPr>
      </w:pPr>
      <w:bookmarkStart w:id="1" w:name="_Hlk75293114"/>
      <w:r w:rsidRPr="009B5F3F">
        <w:rPr>
          <w:rFonts w:ascii="宋体" w:hAnsi="宋体" w:hint="eastAsia"/>
          <w:sz w:val="22"/>
        </w:rPr>
        <w:t>测量重复性：≤0</w:t>
      </w:r>
      <w:r w:rsidRPr="009B5F3F">
        <w:rPr>
          <w:rFonts w:ascii="宋体" w:hAnsi="宋体"/>
          <w:sz w:val="22"/>
        </w:rPr>
        <w:t>.</w:t>
      </w:r>
      <w:r w:rsidRPr="009B5F3F">
        <w:rPr>
          <w:rFonts w:ascii="宋体" w:hAnsi="宋体" w:hint="eastAsia"/>
          <w:sz w:val="22"/>
        </w:rPr>
        <w:t>2</w:t>
      </w:r>
      <w:r w:rsidRPr="009B5F3F">
        <w:rPr>
          <w:rFonts w:ascii="宋体" w:hAnsi="宋体"/>
          <w:sz w:val="22"/>
        </w:rPr>
        <w:t>%</w:t>
      </w:r>
      <w:r w:rsidRPr="009B5F3F">
        <w:rPr>
          <w:rFonts w:ascii="宋体" w:hAnsi="宋体" w:hint="eastAsia"/>
          <w:sz w:val="22"/>
        </w:rPr>
        <w:t>CV</w:t>
      </w:r>
    </w:p>
    <w:bookmarkEnd w:id="1"/>
    <w:p w:rsidR="008B49C6" w:rsidRPr="009B5F3F" w:rsidRDefault="008B49C6" w:rsidP="008B49C6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firstLineChars="0"/>
        <w:jc w:val="left"/>
        <w:rPr>
          <w:rFonts w:ascii="宋体" w:hAnsi="宋体"/>
          <w:sz w:val="22"/>
        </w:rPr>
      </w:pPr>
      <w:r w:rsidRPr="009B5F3F">
        <w:rPr>
          <w:rFonts w:ascii="宋体" w:hAnsi="宋体" w:hint="eastAsia"/>
          <w:sz w:val="22"/>
        </w:rPr>
        <w:t>仪器重量：≤10kg，方便携带外出检查。</w:t>
      </w:r>
    </w:p>
    <w:p w:rsidR="00AF3CDF" w:rsidRPr="008B49C6" w:rsidRDefault="00AF3CDF">
      <w:bookmarkStart w:id="2" w:name="_GoBack"/>
      <w:bookmarkEnd w:id="2"/>
    </w:p>
    <w:sectPr w:rsidR="00AF3CDF" w:rsidRPr="008B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0F" w:rsidRDefault="00F67E0F" w:rsidP="008B49C6">
      <w:r>
        <w:separator/>
      </w:r>
    </w:p>
  </w:endnote>
  <w:endnote w:type="continuationSeparator" w:id="0">
    <w:p w:rsidR="00F67E0F" w:rsidRDefault="00F67E0F" w:rsidP="008B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0F" w:rsidRDefault="00F67E0F" w:rsidP="008B49C6">
      <w:r>
        <w:separator/>
      </w:r>
    </w:p>
  </w:footnote>
  <w:footnote w:type="continuationSeparator" w:id="0">
    <w:p w:rsidR="00F67E0F" w:rsidRDefault="00F67E0F" w:rsidP="008B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E18A6"/>
    <w:multiLevelType w:val="hybridMultilevel"/>
    <w:tmpl w:val="B6021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1E"/>
    <w:rsid w:val="001C401E"/>
    <w:rsid w:val="008B49C6"/>
    <w:rsid w:val="00AF3CDF"/>
    <w:rsid w:val="00F6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9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9C6"/>
    <w:rPr>
      <w:sz w:val="18"/>
      <w:szCs w:val="18"/>
    </w:rPr>
  </w:style>
  <w:style w:type="paragraph" w:styleId="a5">
    <w:name w:val="Normal (Web)"/>
    <w:basedOn w:val="a"/>
    <w:unhideWhenUsed/>
    <w:rsid w:val="008B49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B49C6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9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9C6"/>
    <w:rPr>
      <w:sz w:val="18"/>
      <w:szCs w:val="18"/>
    </w:rPr>
  </w:style>
  <w:style w:type="paragraph" w:styleId="a5">
    <w:name w:val="Normal (Web)"/>
    <w:basedOn w:val="a"/>
    <w:unhideWhenUsed/>
    <w:rsid w:val="008B49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B49C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66735</dc:creator>
  <cp:keywords/>
  <dc:description/>
  <cp:lastModifiedBy>66735</cp:lastModifiedBy>
  <cp:revision>2</cp:revision>
  <dcterms:created xsi:type="dcterms:W3CDTF">2024-05-19T16:17:00Z</dcterms:created>
  <dcterms:modified xsi:type="dcterms:W3CDTF">2024-05-19T16:17:00Z</dcterms:modified>
</cp:coreProperties>
</file>