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89" w:rsidRPr="00386D5E" w:rsidRDefault="001D6B8F">
      <w:pPr>
        <w:spacing w:line="360" w:lineRule="auto"/>
        <w:rPr>
          <w:rFonts w:ascii="Times New Roman" w:hAnsi="Times New Roman"/>
          <w:b/>
          <w:bCs/>
          <w:szCs w:val="21"/>
        </w:rPr>
      </w:pPr>
      <w:bookmarkStart w:id="0" w:name="_GoBack"/>
      <w:r w:rsidRPr="00386D5E">
        <w:rPr>
          <w:rFonts w:ascii="Times New Roman" w:hAnsi="Times New Roman"/>
          <w:b/>
          <w:bCs/>
          <w:szCs w:val="21"/>
        </w:rPr>
        <w:t>附件</w:t>
      </w:r>
      <w:r w:rsidRPr="00386D5E">
        <w:rPr>
          <w:rFonts w:ascii="Times New Roman" w:hAnsi="Times New Roman" w:hint="eastAsia"/>
          <w:b/>
          <w:bCs/>
          <w:szCs w:val="21"/>
        </w:rPr>
        <w:t>1</w:t>
      </w:r>
      <w:r w:rsidRPr="00386D5E">
        <w:rPr>
          <w:rFonts w:ascii="Times New Roman" w:hAnsi="Times New Roman" w:hint="eastAsia"/>
          <w:b/>
          <w:bCs/>
          <w:szCs w:val="21"/>
        </w:rPr>
        <w:t>：</w:t>
      </w:r>
    </w:p>
    <w:bookmarkEnd w:id="0"/>
    <w:p w:rsidR="00982689" w:rsidRPr="00A140CC" w:rsidRDefault="0004194A" w:rsidP="00A140CC">
      <w:pPr>
        <w:spacing w:line="360" w:lineRule="auto"/>
        <w:jc w:val="center"/>
        <w:rPr>
          <w:rFonts w:ascii="Times New Roman" w:hAnsi="Times New Roman"/>
          <w:b/>
          <w:bCs/>
          <w:szCs w:val="21"/>
        </w:rPr>
      </w:pPr>
      <w:r w:rsidRPr="00A140CC">
        <w:rPr>
          <w:rFonts w:ascii="Times New Roman" w:hAnsi="Times New Roman" w:hint="eastAsia"/>
          <w:b/>
          <w:bCs/>
          <w:szCs w:val="21"/>
        </w:rPr>
        <w:t>1.</w:t>
      </w:r>
      <w:r w:rsidRPr="00A140CC">
        <w:rPr>
          <w:rFonts w:ascii="Times New Roman" w:hAnsi="Times New Roman"/>
          <w:b/>
          <w:bCs/>
          <w:szCs w:val="21"/>
        </w:rPr>
        <w:t>主动脉覆膜支架及髂支</w:t>
      </w:r>
      <w:r w:rsidR="00A140CC" w:rsidRPr="00A140CC">
        <w:rPr>
          <w:rFonts w:ascii="Times New Roman" w:hAnsi="Times New Roman"/>
          <w:b/>
          <w:bCs/>
          <w:szCs w:val="21"/>
        </w:rPr>
        <w:t>技术参数</w:t>
      </w:r>
    </w:p>
    <w:p w:rsidR="00982689" w:rsidRDefault="00A140CC" w:rsidP="00A140CC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该</w:t>
      </w:r>
      <w:r w:rsidR="0004194A">
        <w:rPr>
          <w:rFonts w:ascii="Times New Roman" w:hAnsi="Times New Roman"/>
          <w:bCs/>
          <w:szCs w:val="21"/>
        </w:rPr>
        <w:t>耗材主要用于治疗：胸主动脉瘤、腹主动脉瘤、胸主动脉夹层、腹主动脉夹层等。</w:t>
      </w:r>
    </w:p>
    <w:p w:rsidR="00982689" w:rsidRDefault="0004194A"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规格</w:t>
      </w:r>
      <w:proofErr w:type="gramStart"/>
      <w:r>
        <w:rPr>
          <w:rFonts w:ascii="Times New Roman" w:hAnsi="Times New Roman"/>
          <w:b/>
          <w:szCs w:val="21"/>
        </w:rPr>
        <w:t>一</w:t>
      </w:r>
      <w:proofErr w:type="gramEnd"/>
      <w:r>
        <w:rPr>
          <w:rFonts w:ascii="Times New Roman" w:hAnsi="Times New Roman"/>
          <w:b/>
          <w:szCs w:val="21"/>
        </w:rPr>
        <w:t>：（大动脉覆膜支架系统）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参数如下：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支架覆膜近远端直径能满足多型号选择：</w:t>
      </w:r>
      <w:r>
        <w:rPr>
          <w:rFonts w:ascii="Times New Roman" w:eastAsia="宋体" w:hAnsi="Times New Roman" w:cs="Times New Roman"/>
          <w:bCs/>
          <w:szCs w:val="21"/>
        </w:rPr>
        <w:t>20-46mm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支架覆膜段长度能满足多型号选择：：</w:t>
      </w:r>
      <w:r>
        <w:rPr>
          <w:rFonts w:ascii="Times New Roman" w:eastAsia="宋体" w:hAnsi="Times New Roman" w:cs="Times New Roman"/>
          <w:bCs/>
          <w:szCs w:val="21"/>
        </w:rPr>
        <w:t>40-200mm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支架应具备渐细锥度，近远端直径差范围（锥度）能满足多型号选择：</w:t>
      </w:r>
      <w:r>
        <w:rPr>
          <w:rFonts w:ascii="Times New Roman" w:eastAsia="宋体" w:hAnsi="Times New Roman" w:cs="Times New Roman"/>
          <w:bCs/>
          <w:szCs w:val="21"/>
        </w:rPr>
        <w:t>0/2/4/6/8/10mm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输送系统外径可匹配血管</w:t>
      </w:r>
      <w:proofErr w:type="gramStart"/>
      <w:r>
        <w:rPr>
          <w:rFonts w:ascii="Times New Roman" w:eastAsia="宋体" w:hAnsi="Times New Roman" w:cs="Times New Roman"/>
          <w:bCs/>
          <w:szCs w:val="21"/>
        </w:rPr>
        <w:t>鞘</w:t>
      </w:r>
      <w:proofErr w:type="gramEnd"/>
      <w:r>
        <w:rPr>
          <w:rFonts w:ascii="Times New Roman" w:eastAsia="宋体" w:hAnsi="Times New Roman" w:cs="Times New Roman"/>
          <w:bCs/>
          <w:szCs w:val="21"/>
        </w:rPr>
        <w:t>直径</w:t>
      </w:r>
      <w:r>
        <w:rPr>
          <w:rFonts w:ascii="Times New Roman" w:eastAsia="宋体" w:hAnsi="Times New Roman" w:cs="Times New Roman"/>
          <w:bCs/>
          <w:szCs w:val="21"/>
        </w:rPr>
        <w:t>20-26F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5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输送系统内径可匹配导丝直径</w:t>
      </w:r>
      <w:r>
        <w:rPr>
          <w:rFonts w:ascii="Times New Roman" w:eastAsia="宋体" w:hAnsi="Times New Roman" w:cs="Times New Roman"/>
          <w:bCs/>
          <w:szCs w:val="21"/>
        </w:rPr>
        <w:t>0.035-0.038</w:t>
      </w:r>
      <w:r>
        <w:rPr>
          <w:rFonts w:ascii="Times New Roman" w:eastAsia="宋体" w:hAnsi="Times New Roman" w:cs="Times New Roman"/>
          <w:bCs/>
          <w:szCs w:val="21"/>
        </w:rPr>
        <w:t>英寸。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规格二：（腹主动脉覆膜支架及输送系统）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参数如下：</w:t>
      </w:r>
    </w:p>
    <w:p w:rsidR="00982689" w:rsidRDefault="0004194A">
      <w:pPr>
        <w:pStyle w:val="a3"/>
        <w:widowControl/>
        <w:spacing w:line="360" w:lineRule="auto"/>
        <w:ind w:left="360" w:hanging="36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支架系统由主体支架及髂支支架两部分组成，具备体内组装特性；</w:t>
      </w:r>
    </w:p>
    <w:p w:rsidR="00982689" w:rsidRDefault="0004194A">
      <w:pPr>
        <w:pStyle w:val="a3"/>
        <w:widowControl/>
        <w:spacing w:line="360" w:lineRule="auto"/>
        <w:ind w:left="360" w:hanging="36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输送系统外径能满足多型号选择：主体输送系统</w:t>
      </w:r>
      <w:r>
        <w:rPr>
          <w:rFonts w:ascii="Times New Roman" w:eastAsia="宋体" w:hAnsi="Times New Roman" w:cs="Times New Roman"/>
          <w:bCs/>
          <w:szCs w:val="21"/>
        </w:rPr>
        <w:t>≤14-16F</w:t>
      </w:r>
      <w:r>
        <w:rPr>
          <w:rFonts w:ascii="Times New Roman" w:eastAsia="宋体" w:hAnsi="Times New Roman" w:cs="Times New Roman"/>
          <w:bCs/>
          <w:szCs w:val="21"/>
        </w:rPr>
        <w:t>，髂支输送系统直径</w:t>
      </w:r>
      <w:r>
        <w:rPr>
          <w:rFonts w:ascii="Times New Roman" w:eastAsia="宋体" w:hAnsi="Times New Roman" w:cs="Times New Roman"/>
          <w:bCs/>
          <w:szCs w:val="21"/>
        </w:rPr>
        <w:t>≤10-12F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360" w:hanging="36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支架直径能满足多型号选择：主体支架直径范围</w:t>
      </w:r>
      <w:r>
        <w:rPr>
          <w:rFonts w:ascii="Times New Roman" w:eastAsia="宋体" w:hAnsi="Times New Roman" w:cs="Times New Roman"/>
          <w:bCs/>
          <w:szCs w:val="21"/>
        </w:rPr>
        <w:t xml:space="preserve"> 20-36mm</w:t>
      </w:r>
      <w:r>
        <w:rPr>
          <w:rFonts w:ascii="Times New Roman" w:eastAsia="宋体" w:hAnsi="Times New Roman" w:cs="Times New Roman"/>
          <w:bCs/>
          <w:szCs w:val="21"/>
        </w:rPr>
        <w:t>，髂支近远端直径范围</w:t>
      </w:r>
      <w:r>
        <w:rPr>
          <w:rFonts w:ascii="Times New Roman" w:eastAsia="宋体" w:hAnsi="Times New Roman" w:cs="Times New Roman"/>
          <w:bCs/>
          <w:szCs w:val="21"/>
        </w:rPr>
        <w:t>10-24mm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360" w:hanging="36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支架覆膜段长度能满足多型号选择：主体支架覆膜段长度范围</w:t>
      </w:r>
      <w:r>
        <w:rPr>
          <w:rFonts w:ascii="Times New Roman" w:eastAsia="宋体" w:hAnsi="Times New Roman" w:cs="Times New Roman"/>
          <w:bCs/>
          <w:szCs w:val="21"/>
        </w:rPr>
        <w:t xml:space="preserve"> 90-140mm</w:t>
      </w:r>
      <w:r>
        <w:rPr>
          <w:rFonts w:ascii="Times New Roman" w:eastAsia="宋体" w:hAnsi="Times New Roman" w:cs="Times New Roman"/>
          <w:bCs/>
          <w:szCs w:val="21"/>
        </w:rPr>
        <w:t>，髂支覆膜段长度</w:t>
      </w:r>
      <w:r>
        <w:rPr>
          <w:rFonts w:ascii="Times New Roman" w:eastAsia="宋体" w:hAnsi="Times New Roman" w:cs="Times New Roman"/>
          <w:bCs/>
          <w:szCs w:val="21"/>
        </w:rPr>
        <w:t>80-140mm</w:t>
      </w:r>
      <w:r>
        <w:rPr>
          <w:rFonts w:ascii="Times New Roman" w:eastAsia="宋体" w:hAnsi="Times New Roman" w:cs="Times New Roman"/>
          <w:bCs/>
          <w:szCs w:val="21"/>
        </w:rPr>
        <w:t>；</w:t>
      </w:r>
    </w:p>
    <w:p w:rsidR="00982689" w:rsidRDefault="0004194A">
      <w:pPr>
        <w:pStyle w:val="a3"/>
        <w:widowControl/>
        <w:spacing w:line="360" w:lineRule="auto"/>
        <w:ind w:left="360" w:hanging="36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5.</w:t>
      </w:r>
      <w:r>
        <w:rPr>
          <w:rFonts w:ascii="Times New Roman" w:eastAsia="宋体" w:hAnsi="Times New Roman" w:cs="Times New Roman"/>
          <w:bCs/>
          <w:szCs w:val="21"/>
        </w:rPr>
        <w:t>输送系统内径可匹配导丝直径</w:t>
      </w:r>
      <w:r>
        <w:rPr>
          <w:rFonts w:ascii="Times New Roman" w:eastAsia="宋体" w:hAnsi="Times New Roman" w:cs="Times New Roman"/>
          <w:bCs/>
          <w:szCs w:val="21"/>
        </w:rPr>
        <w:t>0.035-0.038</w:t>
      </w:r>
      <w:r>
        <w:rPr>
          <w:rFonts w:ascii="Times New Roman" w:eastAsia="宋体" w:hAnsi="Times New Roman" w:cs="Times New Roman"/>
          <w:bCs/>
          <w:szCs w:val="21"/>
        </w:rPr>
        <w:t>英寸。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规格三：（</w:t>
      </w:r>
      <w:r>
        <w:rPr>
          <w:rFonts w:ascii="Times New Roman" w:hAnsi="Times New Roman"/>
          <w:b/>
          <w:szCs w:val="21"/>
        </w:rPr>
        <w:t>分叉型大动脉覆膜支架及输送系统）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参数如下：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1</w:t>
      </w:r>
      <w:r>
        <w:rPr>
          <w:rFonts w:ascii="Times New Roman" w:eastAsia="宋体" w:hAnsi="Times New Roman" w:cs="Times New Roman" w:hint="eastAsia"/>
          <w:bCs/>
        </w:rPr>
        <w:t>)</w:t>
      </w:r>
      <w:r>
        <w:rPr>
          <w:rFonts w:ascii="Times New Roman" w:eastAsia="宋体" w:hAnsi="Times New Roman" w:cs="Times New Roman"/>
          <w:bCs/>
        </w:rPr>
        <w:t>支架为一体式结构覆膜支架，</w:t>
      </w:r>
      <w:r>
        <w:rPr>
          <w:rFonts w:ascii="Times New Roman" w:eastAsia="宋体" w:hAnsi="Times New Roman" w:cs="Times New Roman" w:hint="eastAsia"/>
          <w:bCs/>
        </w:rPr>
        <w:t>无需组装，</w:t>
      </w:r>
      <w:r>
        <w:rPr>
          <w:rFonts w:ascii="Times New Roman" w:eastAsia="宋体" w:hAnsi="Times New Roman" w:cs="Times New Roman"/>
          <w:bCs/>
        </w:rPr>
        <w:t>可骑跨于腹主动脉分叉</w:t>
      </w:r>
      <w:r>
        <w:rPr>
          <w:rFonts w:ascii="Times New Roman" w:eastAsia="宋体" w:hAnsi="Times New Roman" w:cs="Times New Roman" w:hint="eastAsia"/>
          <w:bCs/>
        </w:rPr>
        <w:t>释放</w:t>
      </w:r>
      <w:r>
        <w:rPr>
          <w:rFonts w:ascii="Times New Roman" w:eastAsia="宋体" w:hAnsi="Times New Roman" w:cs="Times New Roman"/>
          <w:bCs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2</w:t>
      </w:r>
      <w:r>
        <w:rPr>
          <w:rFonts w:ascii="Times New Roman" w:eastAsia="宋体" w:hAnsi="Times New Roman" w:cs="Times New Roman" w:hint="eastAsia"/>
          <w:bCs/>
        </w:rPr>
        <w:t>)</w:t>
      </w:r>
      <w:r>
        <w:rPr>
          <w:rFonts w:ascii="Times New Roman" w:eastAsia="宋体" w:hAnsi="Times New Roman" w:cs="Times New Roman"/>
          <w:bCs/>
          <w:szCs w:val="21"/>
        </w:rPr>
        <w:t>支架直径能满足多型号选择：</w:t>
      </w:r>
      <w:r>
        <w:rPr>
          <w:rFonts w:ascii="Times New Roman" w:eastAsia="宋体" w:hAnsi="Times New Roman" w:cs="Times New Roman"/>
          <w:bCs/>
        </w:rPr>
        <w:t>主体近端直径范围</w:t>
      </w:r>
      <w:r>
        <w:rPr>
          <w:rFonts w:ascii="Times New Roman" w:eastAsia="宋体" w:hAnsi="Times New Roman" w:cs="Times New Roman"/>
          <w:bCs/>
        </w:rPr>
        <w:t xml:space="preserve"> 20-34mm</w:t>
      </w:r>
      <w:r>
        <w:rPr>
          <w:rFonts w:ascii="Times New Roman" w:eastAsia="宋体" w:hAnsi="Times New Roman" w:cs="Times New Roman"/>
          <w:bCs/>
        </w:rPr>
        <w:t>，髂支远心端直径范围</w:t>
      </w:r>
      <w:r>
        <w:rPr>
          <w:rFonts w:ascii="Times New Roman" w:eastAsia="宋体" w:hAnsi="Times New Roman" w:cs="Times New Roman"/>
          <w:bCs/>
        </w:rPr>
        <w:t xml:space="preserve"> 12-18mm</w:t>
      </w:r>
      <w:r>
        <w:rPr>
          <w:rFonts w:ascii="Times New Roman" w:eastAsia="宋体" w:hAnsi="Times New Roman" w:cs="Times New Roman"/>
          <w:bCs/>
        </w:rPr>
        <w:t>；</w:t>
      </w:r>
      <w:r>
        <w:rPr>
          <w:rFonts w:ascii="Times New Roman" w:eastAsia="宋体" w:hAnsi="Times New Roman" w:cs="Times New Roman"/>
          <w:bCs/>
        </w:rPr>
        <w:t xml:space="preserve"> 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</w:rPr>
      </w:pPr>
      <w:r>
        <w:rPr>
          <w:rFonts w:ascii="Times New Roman" w:eastAsia="宋体" w:hAnsi="Times New Roman" w:cs="Times New Roman"/>
          <w:bCs/>
        </w:rPr>
        <w:t>3</w:t>
      </w:r>
      <w:r>
        <w:rPr>
          <w:rFonts w:ascii="Times New Roman" w:eastAsia="宋体" w:hAnsi="Times New Roman" w:cs="Times New Roman" w:hint="eastAsia"/>
          <w:bCs/>
        </w:rPr>
        <w:t>)</w:t>
      </w:r>
      <w:r>
        <w:rPr>
          <w:rFonts w:ascii="Times New Roman" w:eastAsia="宋体" w:hAnsi="Times New Roman" w:cs="Times New Roman"/>
          <w:bCs/>
        </w:rPr>
        <w:t>支架长度</w:t>
      </w:r>
      <w:r>
        <w:rPr>
          <w:rFonts w:ascii="Times New Roman" w:eastAsia="宋体" w:hAnsi="Times New Roman" w:cs="Times New Roman"/>
          <w:bCs/>
          <w:szCs w:val="21"/>
        </w:rPr>
        <w:t>能满足多型号选择：</w:t>
      </w:r>
      <w:proofErr w:type="gramStart"/>
      <w:r>
        <w:rPr>
          <w:rFonts w:ascii="Times New Roman" w:eastAsia="宋体" w:hAnsi="Times New Roman" w:cs="Times New Roman"/>
          <w:bCs/>
        </w:rPr>
        <w:t>腹</w:t>
      </w:r>
      <w:proofErr w:type="gramEnd"/>
      <w:r>
        <w:rPr>
          <w:rFonts w:ascii="Times New Roman" w:eastAsia="宋体" w:hAnsi="Times New Roman" w:cs="Times New Roman"/>
          <w:bCs/>
        </w:rPr>
        <w:t>主段主体长度范围</w:t>
      </w:r>
      <w:r>
        <w:rPr>
          <w:rFonts w:ascii="Times New Roman" w:eastAsia="宋体" w:hAnsi="Times New Roman" w:cs="Times New Roman"/>
          <w:bCs/>
        </w:rPr>
        <w:t xml:space="preserve"> 60-130mm</w:t>
      </w:r>
      <w:r>
        <w:rPr>
          <w:rFonts w:ascii="Times New Roman" w:eastAsia="宋体" w:hAnsi="Times New Roman" w:cs="Times New Roman"/>
          <w:bCs/>
        </w:rPr>
        <w:t>，髂支长度范围：</w:t>
      </w:r>
      <w:r>
        <w:rPr>
          <w:rFonts w:ascii="Times New Roman" w:eastAsia="宋体" w:hAnsi="Times New Roman" w:cs="Times New Roman"/>
          <w:bCs/>
        </w:rPr>
        <w:t>40-100mm</w:t>
      </w:r>
      <w:r>
        <w:rPr>
          <w:rFonts w:ascii="Times New Roman" w:eastAsia="宋体" w:hAnsi="Times New Roman" w:cs="Times New Roman"/>
          <w:bCs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4</w:t>
      </w:r>
      <w:r>
        <w:rPr>
          <w:rFonts w:ascii="Times New Roman" w:eastAsia="宋体" w:hAnsi="Times New Roman" w:cs="Times New Roman" w:hint="eastAsia"/>
          <w:bCs/>
          <w:sz w:val="24"/>
        </w:rPr>
        <w:t>)</w:t>
      </w:r>
      <w:r>
        <w:rPr>
          <w:rFonts w:ascii="Times New Roman" w:eastAsia="宋体" w:hAnsi="Times New Roman" w:cs="Times New Roman"/>
          <w:bCs/>
        </w:rPr>
        <w:t>输送系统外径</w:t>
      </w:r>
      <w:r>
        <w:rPr>
          <w:rFonts w:ascii="Times New Roman" w:eastAsia="宋体" w:hAnsi="Times New Roman" w:cs="Times New Roman"/>
          <w:bCs/>
          <w:szCs w:val="21"/>
        </w:rPr>
        <w:t>能满足多型号选择：</w:t>
      </w:r>
      <w:r>
        <w:rPr>
          <w:rFonts w:ascii="Times New Roman" w:eastAsia="宋体" w:hAnsi="Times New Roman" w:cs="Times New Roman"/>
          <w:bCs/>
        </w:rPr>
        <w:t>16-24F</w:t>
      </w:r>
      <w:r>
        <w:rPr>
          <w:rFonts w:ascii="Times New Roman" w:eastAsia="宋体" w:hAnsi="Times New Roman" w:cs="Times New Roman"/>
          <w:bCs/>
        </w:rPr>
        <w:t>；</w:t>
      </w:r>
    </w:p>
    <w:p w:rsidR="00982689" w:rsidRDefault="0004194A">
      <w:pPr>
        <w:pStyle w:val="a3"/>
        <w:widowControl/>
        <w:spacing w:line="360" w:lineRule="auto"/>
        <w:ind w:left="440" w:hanging="440"/>
        <w:rPr>
          <w:rFonts w:ascii="Times New Roman" w:eastAsia="宋体" w:hAnsi="Times New Roman" w:cs="Times New Roman"/>
          <w:bCs/>
          <w:sz w:val="24"/>
        </w:rPr>
      </w:pPr>
      <w:r>
        <w:rPr>
          <w:rFonts w:ascii="Times New Roman" w:eastAsia="宋体" w:hAnsi="Times New Roman" w:cs="Times New Roman"/>
          <w:bCs/>
          <w:sz w:val="24"/>
        </w:rPr>
        <w:t>5</w:t>
      </w:r>
      <w:r>
        <w:rPr>
          <w:rFonts w:ascii="Times New Roman" w:eastAsia="宋体" w:hAnsi="Times New Roman" w:cs="Times New Roman" w:hint="eastAsia"/>
          <w:bCs/>
          <w:sz w:val="24"/>
        </w:rPr>
        <w:t>)</w:t>
      </w:r>
      <w:r>
        <w:rPr>
          <w:rFonts w:ascii="Times New Roman" w:eastAsia="宋体" w:hAnsi="Times New Roman" w:cs="Times New Roman"/>
          <w:bCs/>
        </w:rPr>
        <w:t>输送系统长度</w:t>
      </w:r>
      <w:r>
        <w:rPr>
          <w:rFonts w:ascii="Times New Roman" w:eastAsia="宋体" w:hAnsi="Times New Roman" w:cs="Times New Roman"/>
          <w:bCs/>
          <w:szCs w:val="21"/>
        </w:rPr>
        <w:t>能满足多型号选择</w:t>
      </w:r>
      <w:r>
        <w:rPr>
          <w:rFonts w:ascii="Times New Roman" w:eastAsia="宋体" w:hAnsi="Times New Roman" w:cs="Times New Roman"/>
          <w:bCs/>
        </w:rPr>
        <w:t>：</w:t>
      </w:r>
      <w:r>
        <w:rPr>
          <w:rFonts w:ascii="Times New Roman" w:eastAsia="宋体" w:hAnsi="Times New Roman" w:cs="Times New Roman"/>
          <w:bCs/>
        </w:rPr>
        <w:t>50-150cm</w:t>
      </w:r>
      <w:r>
        <w:rPr>
          <w:rFonts w:ascii="Times New Roman" w:eastAsia="宋体" w:hAnsi="Times New Roman" w:cs="Times New Roman"/>
          <w:bCs/>
        </w:rPr>
        <w:t>。</w:t>
      </w:r>
    </w:p>
    <w:p w:rsidR="00982689" w:rsidRDefault="00982689"/>
    <w:p w:rsidR="00982689" w:rsidRDefault="0004194A" w:rsidP="00A140CC">
      <w:pPr>
        <w:spacing w:line="360" w:lineRule="auto"/>
        <w:ind w:firstLineChars="200" w:firstLine="420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/>
          <w:b/>
          <w:bCs/>
          <w:szCs w:val="21"/>
        </w:rPr>
        <w:t>外周动脉覆膜支架</w:t>
      </w:r>
      <w:r w:rsidR="00A140CC">
        <w:rPr>
          <w:rFonts w:ascii="Times New Roman" w:hAnsi="Times New Roman"/>
          <w:b/>
          <w:bCs/>
          <w:szCs w:val="21"/>
        </w:rPr>
        <w:t>技术参数</w:t>
      </w:r>
    </w:p>
    <w:p w:rsidR="00982689" w:rsidRDefault="00A140CC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该</w:t>
      </w:r>
      <w:r w:rsidR="0004194A">
        <w:rPr>
          <w:rFonts w:ascii="Times New Roman" w:hAnsi="Times New Roman"/>
          <w:szCs w:val="21"/>
        </w:rPr>
        <w:t>耗材主要用于主动脉支架开窗重建分支或髂动脉溃疡、夹层，内脏动脉夹层或动脉瘤以及治疗症状性外周动脉疾病（动脉狭窄或闭塞）患者，以改善和恢复其血流。</w:t>
      </w:r>
    </w:p>
    <w:p w:rsidR="00982689" w:rsidRDefault="0004194A"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lastRenderedPageBreak/>
        <w:t>规格</w:t>
      </w:r>
      <w:proofErr w:type="gramStart"/>
      <w:r>
        <w:rPr>
          <w:rFonts w:ascii="Times New Roman" w:hAnsi="Times New Roman"/>
          <w:b/>
          <w:bCs/>
          <w:szCs w:val="21"/>
        </w:rPr>
        <w:t>一</w:t>
      </w:r>
      <w:proofErr w:type="gramEnd"/>
      <w:r>
        <w:rPr>
          <w:rFonts w:ascii="Times New Roman" w:hAnsi="Times New Roman" w:hint="eastAsia"/>
          <w:b/>
          <w:bCs/>
          <w:szCs w:val="21"/>
        </w:rPr>
        <w:t>：</w:t>
      </w:r>
      <w:r>
        <w:rPr>
          <w:rFonts w:ascii="Times New Roman" w:hAnsi="Times New Roman"/>
          <w:b/>
          <w:bCs/>
          <w:szCs w:val="21"/>
        </w:rPr>
        <w:t>（血管覆膜支架）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参数如下：</w:t>
      </w:r>
    </w:p>
    <w:p w:rsidR="00982689" w:rsidRDefault="0004194A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支架为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自膨式</w:t>
      </w:r>
      <w:r>
        <w:rPr>
          <w:rFonts w:ascii="Times New Roman" w:eastAsia="宋体" w:hAnsi="Times New Roman" w:cs="Times New Roman"/>
          <w:szCs w:val="21"/>
        </w:rPr>
        <w:t>覆膜</w:t>
      </w:r>
      <w:proofErr w:type="gramEnd"/>
      <w:r>
        <w:rPr>
          <w:rFonts w:ascii="Times New Roman" w:eastAsia="宋体" w:hAnsi="Times New Roman" w:cs="Times New Roman"/>
          <w:szCs w:val="21"/>
        </w:rPr>
        <w:t>支架、</w:t>
      </w:r>
      <w:r>
        <w:rPr>
          <w:rFonts w:ascii="Times New Roman" w:eastAsia="宋体" w:hAnsi="Times New Roman" w:cs="Times New Roman" w:hint="eastAsia"/>
          <w:szCs w:val="21"/>
        </w:rPr>
        <w:t>近远端均应具备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透射线标记点；</w:t>
      </w:r>
    </w:p>
    <w:p w:rsidR="00982689" w:rsidRDefault="0004194A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支架</w:t>
      </w:r>
      <w:r>
        <w:rPr>
          <w:rFonts w:ascii="Times New Roman" w:eastAsia="宋体" w:hAnsi="Times New Roman" w:cs="Times New Roman"/>
          <w:szCs w:val="21"/>
        </w:rPr>
        <w:t>直径</w:t>
      </w:r>
      <w:r>
        <w:rPr>
          <w:rFonts w:ascii="Times New Roman" w:eastAsia="宋体" w:hAnsi="Times New Roman" w:cs="Times New Roman" w:hint="eastAsia"/>
          <w:szCs w:val="21"/>
        </w:rPr>
        <w:t>能满足多型号：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-1</w:t>
      </w:r>
      <w:r>
        <w:rPr>
          <w:rFonts w:ascii="Times New Roman" w:eastAsia="宋体" w:hAnsi="Times New Roman" w:cs="Times New Roman" w:hint="eastAsia"/>
          <w:szCs w:val="21"/>
        </w:rPr>
        <w:t>3.5</w:t>
      </w:r>
      <w:r>
        <w:rPr>
          <w:rFonts w:ascii="Times New Roman" w:eastAsia="宋体" w:hAnsi="Times New Roman" w:cs="Times New Roman"/>
          <w:szCs w:val="21"/>
        </w:rPr>
        <w:t>mm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2689" w:rsidRDefault="0004194A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支架长度</w:t>
      </w:r>
      <w:r>
        <w:rPr>
          <w:rFonts w:ascii="Times New Roman" w:eastAsia="宋体" w:hAnsi="Times New Roman" w:cs="Times New Roman" w:hint="eastAsia"/>
          <w:szCs w:val="21"/>
        </w:rPr>
        <w:t>能满足多型号：</w:t>
      </w:r>
      <w:r>
        <w:rPr>
          <w:rFonts w:ascii="Times New Roman" w:eastAsia="宋体" w:hAnsi="Times New Roman" w:cs="Times New Roman" w:hint="eastAsia"/>
          <w:szCs w:val="21"/>
        </w:rPr>
        <w:t>20</w:t>
      </w:r>
      <w:r>
        <w:rPr>
          <w:rFonts w:ascii="Times New Roman" w:eastAsia="宋体" w:hAnsi="Times New Roman" w:cs="Times New Roman"/>
          <w:szCs w:val="21"/>
        </w:rPr>
        <w:t>-120mm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2689" w:rsidRDefault="0004194A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输送系统长度</w:t>
      </w:r>
      <w:r>
        <w:rPr>
          <w:rFonts w:ascii="Times New Roman" w:eastAsia="宋体" w:hAnsi="Times New Roman" w:cs="Times New Roman"/>
          <w:szCs w:val="21"/>
        </w:rPr>
        <w:t>80cm-120cm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2689" w:rsidRDefault="0004194A">
      <w:pPr>
        <w:pStyle w:val="a3"/>
        <w:widowControl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输送系统外径</w:t>
      </w:r>
      <w:r>
        <w:rPr>
          <w:rFonts w:ascii="Times New Roman" w:eastAsia="宋体" w:hAnsi="Times New Roman" w:cs="Times New Roman" w:hint="eastAsia"/>
          <w:szCs w:val="21"/>
        </w:rPr>
        <w:t>8-10F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适配导丝直径</w:t>
      </w:r>
      <w:r>
        <w:rPr>
          <w:rFonts w:ascii="Times New Roman" w:eastAsia="宋体" w:hAnsi="Times New Roman" w:cs="Times New Roman"/>
          <w:szCs w:val="21"/>
        </w:rPr>
        <w:t>0.035</w:t>
      </w:r>
      <w:r>
        <w:rPr>
          <w:rFonts w:ascii="Times New Roman" w:eastAsia="宋体" w:hAnsi="Times New Roman" w:cs="Times New Roman"/>
          <w:szCs w:val="21"/>
        </w:rPr>
        <w:t>英寸。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规格二</w:t>
      </w:r>
      <w:r>
        <w:rPr>
          <w:rFonts w:ascii="Times New Roman" w:hAnsi="Times New Roman" w:hint="eastAsia"/>
          <w:b/>
          <w:bCs/>
          <w:szCs w:val="21"/>
        </w:rPr>
        <w:t>：</w:t>
      </w:r>
      <w:r>
        <w:rPr>
          <w:rFonts w:ascii="Times New Roman" w:hAnsi="Times New Roman"/>
          <w:b/>
          <w:bCs/>
          <w:szCs w:val="21"/>
        </w:rPr>
        <w:t>（肝素涂层血管内覆膜支架系统）</w:t>
      </w:r>
    </w:p>
    <w:p w:rsidR="00982689" w:rsidRDefault="0004194A">
      <w:pPr>
        <w:widowControl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参数如下：</w:t>
      </w:r>
    </w:p>
    <w:p w:rsidR="00982689" w:rsidRDefault="0004194A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支架</w:t>
      </w:r>
      <w:r>
        <w:rPr>
          <w:rFonts w:ascii="Times New Roman" w:eastAsia="宋体" w:hAnsi="Times New Roman" w:cs="Times New Roman" w:hint="eastAsia"/>
          <w:szCs w:val="21"/>
        </w:rPr>
        <w:t>系覆膜支架，</w:t>
      </w:r>
      <w:r>
        <w:rPr>
          <w:rFonts w:ascii="Times New Roman" w:eastAsia="宋体" w:hAnsi="Times New Roman" w:cs="Times New Roman"/>
          <w:szCs w:val="21"/>
        </w:rPr>
        <w:t>直径</w:t>
      </w:r>
      <w:r>
        <w:rPr>
          <w:rFonts w:ascii="Times New Roman" w:eastAsia="宋体" w:hAnsi="Times New Roman" w:cs="Times New Roman" w:hint="eastAsia"/>
          <w:szCs w:val="21"/>
        </w:rPr>
        <w:t>能满足多型号：</w:t>
      </w:r>
      <w:r>
        <w:rPr>
          <w:rFonts w:ascii="Times New Roman" w:eastAsia="宋体" w:hAnsi="Times New Roman" w:cs="Times New Roman"/>
          <w:szCs w:val="21"/>
        </w:rPr>
        <w:t>5-13mm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2689" w:rsidRDefault="0004194A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支架长度</w:t>
      </w:r>
      <w:r>
        <w:rPr>
          <w:rFonts w:ascii="Times New Roman" w:eastAsia="宋体" w:hAnsi="Times New Roman" w:cs="Times New Roman" w:hint="eastAsia"/>
          <w:szCs w:val="21"/>
        </w:rPr>
        <w:t>能满足多型号：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-150mm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2689" w:rsidRDefault="0004194A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输送系统长度</w:t>
      </w:r>
      <w:r>
        <w:rPr>
          <w:rFonts w:ascii="Times New Roman" w:eastAsia="宋体" w:hAnsi="Times New Roman" w:cs="Times New Roman"/>
          <w:szCs w:val="21"/>
        </w:rPr>
        <w:t>70-120cm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适配鞘管直径</w:t>
      </w:r>
      <w:r>
        <w:rPr>
          <w:rFonts w:ascii="Times New Roman" w:eastAsia="宋体" w:hAnsi="Times New Roman" w:cs="Times New Roman"/>
          <w:szCs w:val="21"/>
        </w:rPr>
        <w:t>7F-12F</w:t>
      </w:r>
      <w:r>
        <w:rPr>
          <w:rFonts w:ascii="Times New Roman" w:eastAsia="宋体" w:hAnsi="Times New Roman" w:cs="Times New Roman"/>
          <w:szCs w:val="21"/>
        </w:rPr>
        <w:t>，可通过导丝直径</w:t>
      </w:r>
      <w:r>
        <w:rPr>
          <w:rFonts w:ascii="Times New Roman" w:eastAsia="宋体" w:hAnsi="Times New Roman" w:cs="Times New Roman"/>
          <w:szCs w:val="21"/>
        </w:rPr>
        <w:t>0.035</w:t>
      </w:r>
      <w:r>
        <w:rPr>
          <w:rFonts w:ascii="Times New Roman" w:eastAsia="宋体" w:hAnsi="Times New Roman" w:cs="Times New Roman"/>
          <w:szCs w:val="21"/>
        </w:rPr>
        <w:t>英寸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:rsidR="00982689" w:rsidRDefault="0004194A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支架</w:t>
      </w:r>
      <w:r>
        <w:rPr>
          <w:rFonts w:ascii="Times New Roman" w:eastAsia="宋体" w:hAnsi="Times New Roman" w:cs="Times New Roman" w:hint="eastAsia"/>
          <w:szCs w:val="21"/>
        </w:rPr>
        <w:t>覆膜内层</w:t>
      </w:r>
      <w:r>
        <w:rPr>
          <w:rFonts w:ascii="Times New Roman" w:eastAsia="宋体" w:hAnsi="Times New Roman" w:cs="Times New Roman"/>
          <w:szCs w:val="21"/>
        </w:rPr>
        <w:t>附药物（肝素）涂层，降低支架内血栓形成的风险，有更好的远期通畅率；</w:t>
      </w:r>
    </w:p>
    <w:p w:rsidR="00982689" w:rsidRDefault="0004194A">
      <w:pPr>
        <w:pStyle w:val="a3"/>
        <w:widowControl/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支架骨架（金属丝）应为小波纹设计，</w:t>
      </w:r>
      <w:r>
        <w:rPr>
          <w:rFonts w:ascii="Times New Roman" w:eastAsia="宋体" w:hAnsi="Times New Roman" w:cs="Times New Roman" w:hint="eastAsia"/>
          <w:szCs w:val="21"/>
        </w:rPr>
        <w:t>能更好</w:t>
      </w:r>
      <w:r>
        <w:rPr>
          <w:rFonts w:ascii="Times New Roman" w:eastAsia="宋体" w:hAnsi="Times New Roman" w:cs="Times New Roman"/>
          <w:szCs w:val="21"/>
        </w:rPr>
        <w:t>顺应迂曲血管</w:t>
      </w:r>
      <w:r>
        <w:rPr>
          <w:rFonts w:ascii="Times New Roman" w:eastAsia="宋体" w:hAnsi="Times New Roman" w:cs="Times New Roman"/>
        </w:rPr>
        <w:t>。</w:t>
      </w:r>
    </w:p>
    <w:p w:rsidR="00982689" w:rsidRDefault="00982689"/>
    <w:sectPr w:rsidR="00982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94A" w:rsidRDefault="0004194A" w:rsidP="00A140CC">
      <w:r>
        <w:separator/>
      </w:r>
    </w:p>
  </w:endnote>
  <w:endnote w:type="continuationSeparator" w:id="0">
    <w:p w:rsidR="0004194A" w:rsidRDefault="0004194A" w:rsidP="00A1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94A" w:rsidRDefault="0004194A" w:rsidP="00A140CC">
      <w:r>
        <w:separator/>
      </w:r>
    </w:p>
  </w:footnote>
  <w:footnote w:type="continuationSeparator" w:id="0">
    <w:p w:rsidR="0004194A" w:rsidRDefault="0004194A" w:rsidP="00A14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E9A"/>
    <w:multiLevelType w:val="multilevel"/>
    <w:tmpl w:val="3B974E9A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7A974CCC"/>
    <w:multiLevelType w:val="multilevel"/>
    <w:tmpl w:val="7A974CC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6DD33FBA"/>
    <w:rsid w:val="0004194A"/>
    <w:rsid w:val="001D6B8F"/>
    <w:rsid w:val="00386D5E"/>
    <w:rsid w:val="00982689"/>
    <w:rsid w:val="00A140CC"/>
    <w:rsid w:val="6DD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left="720"/>
      <w:contextualSpacing/>
    </w:pPr>
    <w:rPr>
      <w:szCs w:val="22"/>
    </w:rPr>
  </w:style>
  <w:style w:type="paragraph" w:styleId="a4">
    <w:name w:val="header"/>
    <w:basedOn w:val="a"/>
    <w:link w:val="Char"/>
    <w:rsid w:val="00A1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40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1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40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pPr>
      <w:ind w:left="720"/>
      <w:contextualSpacing/>
    </w:pPr>
    <w:rPr>
      <w:szCs w:val="22"/>
    </w:rPr>
  </w:style>
  <w:style w:type="paragraph" w:styleId="a4">
    <w:name w:val="header"/>
    <w:basedOn w:val="a"/>
    <w:link w:val="Char"/>
    <w:rsid w:val="00A1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40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1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40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6号</dc:creator>
  <cp:lastModifiedBy>My</cp:lastModifiedBy>
  <cp:revision>4</cp:revision>
  <cp:lastPrinted>2024-04-19T07:18:00Z</cp:lastPrinted>
  <dcterms:created xsi:type="dcterms:W3CDTF">2024-04-19T07:06:00Z</dcterms:created>
  <dcterms:modified xsi:type="dcterms:W3CDTF">2024-04-19T08:06:00Z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1EF70B4C048147D6B310E587DA020C92_11</vt:lpwstr>
  </property>
</Properties>
</file>