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12" w:rsidRPr="00AD091D" w:rsidRDefault="00073212" w:rsidP="00073212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AD091D">
        <w:rPr>
          <w:rFonts w:ascii="宋体" w:eastAsia="宋体" w:hAnsi="宋体"/>
          <w:color w:val="000000" w:themeColor="text1"/>
          <w:sz w:val="24"/>
          <w:szCs w:val="24"/>
        </w:rPr>
        <w:t>附件</w:t>
      </w:r>
      <w:r w:rsidRPr="00AD091D"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</w:p>
    <w:p w:rsidR="00073212" w:rsidRPr="00AD091D" w:rsidRDefault="00073212" w:rsidP="00073212">
      <w:pPr>
        <w:pStyle w:val="paragraph"/>
        <w:spacing w:before="0" w:beforeAutospacing="0" w:after="0" w:afterAutospacing="0" w:line="500" w:lineRule="exact"/>
        <w:ind w:firstLine="562"/>
        <w:jc w:val="center"/>
        <w:rPr>
          <w:rFonts w:ascii="宋体" w:eastAsia="宋体" w:hAnsi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>血小板聚集功能检测系统（进口）项目</w:t>
      </w:r>
      <w:r w:rsidRPr="00AD091D">
        <w:rPr>
          <w:rFonts w:ascii="宋体" w:eastAsia="宋体" w:hAnsi="宋体" w:cs="宋体" w:hint="eastAsia"/>
          <w:b/>
          <w:bCs/>
          <w:color w:val="000000" w:themeColor="text1"/>
        </w:rPr>
        <w:t>使用耗材</w:t>
      </w:r>
    </w:p>
    <w:p w:rsidR="00073212" w:rsidRPr="00AD091D" w:rsidRDefault="00073212" w:rsidP="00073212">
      <w:pPr>
        <w:pStyle w:val="paragraph"/>
        <w:spacing w:before="0" w:beforeAutospacing="0" w:after="0" w:afterAutospacing="0"/>
        <w:jc w:val="both"/>
        <w:rPr>
          <w:rFonts w:ascii="宋体" w:eastAsia="宋体" w:hAnsi="宋体" w:cstheme="minorBidi"/>
          <w:color w:val="000000"/>
          <w:kern w:val="2"/>
        </w:rPr>
      </w:pPr>
      <w:r w:rsidRPr="00AD091D">
        <w:rPr>
          <w:rFonts w:ascii="宋体" w:eastAsia="宋体" w:hAnsi="宋体" w:cs="Segoe UI Symbol"/>
          <w:color w:val="000000"/>
          <w:kern w:val="2"/>
        </w:rPr>
        <w:t>★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1</w:t>
      </w:r>
      <w:r w:rsidRPr="00AD091D">
        <w:rPr>
          <w:rFonts w:ascii="宋体" w:eastAsia="宋体" w:hAnsi="宋体" w:cstheme="minorBidi"/>
          <w:color w:val="000000"/>
          <w:kern w:val="2"/>
        </w:rPr>
        <w:t>、必须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可开展</w:t>
      </w:r>
      <w:r w:rsidRPr="00AD091D">
        <w:rPr>
          <w:rFonts w:ascii="宋体" w:eastAsia="宋体" w:hAnsi="宋体" w:cstheme="minorBidi"/>
          <w:color w:val="000000"/>
          <w:kern w:val="2"/>
        </w:rPr>
        <w:t>检测项目：PT、APTT、TT、</w:t>
      </w:r>
      <w:proofErr w:type="spellStart"/>
      <w:r w:rsidRPr="00AD091D">
        <w:rPr>
          <w:rFonts w:ascii="宋体" w:eastAsia="宋体" w:hAnsi="宋体" w:cstheme="minorBidi"/>
          <w:color w:val="000000"/>
          <w:kern w:val="2"/>
        </w:rPr>
        <w:t>Fbg</w:t>
      </w:r>
      <w:proofErr w:type="spellEnd"/>
      <w:r w:rsidRPr="00AD091D">
        <w:rPr>
          <w:rFonts w:ascii="宋体" w:eastAsia="宋体" w:hAnsi="宋体" w:cstheme="minorBidi"/>
          <w:color w:val="000000"/>
          <w:kern w:val="2"/>
        </w:rPr>
        <w:t>、抗凝血酶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、</w:t>
      </w:r>
      <w:r w:rsidRPr="00AD091D">
        <w:rPr>
          <w:rFonts w:ascii="宋体" w:eastAsia="宋体" w:hAnsi="宋体" w:cstheme="minorBidi"/>
          <w:color w:val="000000"/>
          <w:kern w:val="2"/>
        </w:rPr>
        <w:t>凝血内外源因子（VIII、IX、XI、XII、II、V、VII、X）、PC、PS、LA、FDP、D-二聚体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、</w:t>
      </w:r>
      <w:r w:rsidRPr="00AD091D">
        <w:rPr>
          <w:rFonts w:ascii="宋体" w:eastAsia="宋体" w:hAnsi="宋体" w:cstheme="minorBidi"/>
          <w:color w:val="000000"/>
          <w:kern w:val="2"/>
        </w:rPr>
        <w:t>α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2抗纤溶酶、纤溶酶原激活物抑制物</w:t>
      </w:r>
      <w:r w:rsidRPr="00AD091D">
        <w:rPr>
          <w:rFonts w:ascii="宋体" w:eastAsia="宋体" w:hAnsi="宋体" w:cstheme="minorBidi"/>
          <w:color w:val="000000"/>
          <w:kern w:val="2"/>
        </w:rPr>
        <w:t>等多种检测项目。</w:t>
      </w:r>
    </w:p>
    <w:p w:rsidR="00073212" w:rsidRPr="00AD091D" w:rsidRDefault="00073212" w:rsidP="00073212">
      <w:pPr>
        <w:pStyle w:val="paragraph"/>
        <w:spacing w:before="0" w:beforeAutospacing="0" w:after="0" w:afterAutospacing="0"/>
        <w:jc w:val="both"/>
        <w:rPr>
          <w:rFonts w:ascii="宋体" w:eastAsia="宋体" w:hAnsi="宋体" w:cstheme="minorBidi"/>
          <w:color w:val="000000"/>
          <w:kern w:val="2"/>
        </w:rPr>
      </w:pPr>
      <w:r w:rsidRPr="00AD091D">
        <w:rPr>
          <w:rFonts w:ascii="宋体" w:eastAsia="宋体" w:hAnsi="宋体" w:cstheme="minorBidi" w:hint="eastAsia"/>
          <w:color w:val="000000"/>
          <w:kern w:val="2"/>
        </w:rPr>
        <w:t>2</w:t>
      </w:r>
      <w:r w:rsidRPr="00AD091D">
        <w:rPr>
          <w:rFonts w:ascii="宋体" w:eastAsia="宋体" w:hAnsi="宋体" w:cstheme="minorBidi"/>
          <w:color w:val="000000"/>
          <w:kern w:val="2"/>
        </w:rPr>
        <w:t>、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要求开展</w:t>
      </w:r>
      <w:r w:rsidRPr="00AD091D">
        <w:rPr>
          <w:rFonts w:ascii="宋体" w:eastAsia="宋体" w:hAnsi="宋体" w:cs="Segoe UI Symbol"/>
          <w:color w:val="000000"/>
          <w:kern w:val="2"/>
        </w:rPr>
        <w:t>★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项检测试剂</w:t>
      </w:r>
      <w:r w:rsidRPr="00AD091D">
        <w:rPr>
          <w:rFonts w:ascii="宋体" w:eastAsia="宋体" w:hAnsi="宋体" w:cstheme="minorBidi"/>
          <w:color w:val="000000"/>
          <w:kern w:val="2"/>
        </w:rPr>
        <w:t>必须是原装配套试剂，可提供溯源性报告（具有可溯源性的校准品和配套的质控品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，提供溯源性文件或注册证</w:t>
      </w:r>
      <w:r w:rsidRPr="00AD091D">
        <w:rPr>
          <w:rFonts w:ascii="宋体" w:eastAsia="宋体" w:hAnsi="宋体" w:cstheme="minorBidi"/>
          <w:color w:val="000000"/>
          <w:kern w:val="2"/>
        </w:rPr>
        <w:t>）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。</w:t>
      </w:r>
    </w:p>
    <w:p w:rsidR="00073212" w:rsidRPr="00AD091D" w:rsidRDefault="00073212" w:rsidP="00073212">
      <w:pPr>
        <w:pStyle w:val="paragraph"/>
        <w:spacing w:before="0" w:beforeAutospacing="0" w:after="0" w:afterAutospacing="0"/>
        <w:jc w:val="both"/>
        <w:rPr>
          <w:rFonts w:ascii="宋体" w:eastAsia="宋体" w:hAnsi="宋体" w:cstheme="minorBidi"/>
          <w:color w:val="000000"/>
          <w:kern w:val="2"/>
        </w:rPr>
      </w:pPr>
      <w:r w:rsidRPr="00AD091D">
        <w:rPr>
          <w:rFonts w:ascii="宋体" w:eastAsia="宋体" w:hAnsi="宋体" w:cstheme="minorBidi" w:hint="eastAsia"/>
          <w:color w:val="000000"/>
          <w:kern w:val="2"/>
        </w:rPr>
        <w:t>3、D-二聚体检测具备经过验证，可用于排查深静脉血栓和肺栓塞的c</w:t>
      </w:r>
      <w:r w:rsidRPr="00AD091D">
        <w:rPr>
          <w:rFonts w:ascii="宋体" w:eastAsia="宋体" w:hAnsi="宋体" w:cstheme="minorBidi"/>
          <w:color w:val="000000"/>
          <w:kern w:val="2"/>
        </w:rPr>
        <w:t>utoff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值，利于临床鉴别诊断应用</w:t>
      </w:r>
      <w:r>
        <w:rPr>
          <w:rFonts w:ascii="宋体" w:eastAsia="宋体" w:hAnsi="宋体" w:cstheme="minorBidi" w:hint="eastAsia"/>
          <w:color w:val="000000"/>
          <w:kern w:val="2"/>
        </w:rPr>
        <w:t>（提供相应佐证材料）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。</w:t>
      </w:r>
    </w:p>
    <w:p w:rsidR="00073212" w:rsidRPr="00AD091D" w:rsidRDefault="00073212" w:rsidP="00073212">
      <w:pPr>
        <w:pStyle w:val="paragraph"/>
        <w:spacing w:before="0" w:beforeAutospacing="0" w:after="0" w:afterAutospacing="0"/>
        <w:jc w:val="both"/>
        <w:rPr>
          <w:rFonts w:ascii="宋体" w:eastAsia="宋体" w:hAnsi="宋体" w:cstheme="minorBidi"/>
          <w:color w:val="000000"/>
          <w:kern w:val="2"/>
        </w:rPr>
      </w:pPr>
      <w:r w:rsidRPr="00AD091D">
        <w:rPr>
          <w:rFonts w:ascii="宋体" w:eastAsia="宋体" w:hAnsi="宋体" w:cstheme="minorBidi" w:hint="eastAsia"/>
          <w:color w:val="000000"/>
          <w:kern w:val="2"/>
        </w:rPr>
        <w:t>4、</w:t>
      </w:r>
      <w:r w:rsidRPr="00AD091D">
        <w:rPr>
          <w:rFonts w:ascii="宋体" w:eastAsia="宋体" w:hAnsi="宋体" w:cstheme="minorBidi"/>
          <w:color w:val="000000"/>
          <w:kern w:val="2"/>
        </w:rPr>
        <w:t>可开展血小板聚集功能检测</w:t>
      </w:r>
      <w:r>
        <w:rPr>
          <w:rFonts w:ascii="宋体" w:eastAsia="宋体" w:hAnsi="宋体" w:cstheme="minorBidi" w:hint="eastAsia"/>
          <w:color w:val="000000"/>
          <w:kern w:val="2"/>
        </w:rPr>
        <w:t>（提供相应佐证材料）</w:t>
      </w:r>
      <w:r w:rsidRPr="00AD091D">
        <w:rPr>
          <w:rFonts w:ascii="宋体" w:eastAsia="宋体" w:hAnsi="宋体" w:cstheme="minorBidi" w:hint="eastAsia"/>
          <w:color w:val="000000"/>
          <w:kern w:val="2"/>
        </w:rPr>
        <w:t>。</w:t>
      </w:r>
    </w:p>
    <w:p w:rsidR="00073212" w:rsidRPr="00AD091D" w:rsidRDefault="00073212" w:rsidP="00073212">
      <w:pPr>
        <w:pStyle w:val="paragraph"/>
        <w:spacing w:before="0" w:beforeAutospacing="0" w:after="0" w:afterAutospacing="0"/>
        <w:ind w:firstLine="422"/>
        <w:jc w:val="both"/>
        <w:rPr>
          <w:rFonts w:ascii="宋体" w:eastAsia="宋体" w:hAnsi="宋体" w:cstheme="minorBidi"/>
          <w:b/>
          <w:bCs/>
          <w:color w:val="000000"/>
          <w:kern w:val="2"/>
        </w:rPr>
      </w:pPr>
      <w:r w:rsidRPr="00AD091D">
        <w:rPr>
          <w:rFonts w:ascii="宋体" w:eastAsia="宋体" w:hAnsi="宋体" w:cstheme="minorBidi" w:hint="eastAsia"/>
          <w:b/>
          <w:bCs/>
          <w:color w:val="000000"/>
          <w:kern w:val="2"/>
        </w:rPr>
        <w:t>开展项目需求：</w:t>
      </w:r>
    </w:p>
    <w:tbl>
      <w:tblPr>
        <w:tblW w:w="8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3969"/>
      </w:tblGrid>
      <w:tr w:rsidR="00073212" w:rsidRPr="00AD091D" w:rsidTr="00BF11D0">
        <w:trPr>
          <w:trHeight w:val="35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 w:line="500" w:lineRule="exact"/>
              <w:ind w:firstLine="360"/>
              <w:jc w:val="center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品  目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 w:line="500" w:lineRule="exact"/>
              <w:ind w:firstLine="360"/>
              <w:jc w:val="center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每人份价格（元）</w:t>
            </w:r>
            <w:r w:rsidRPr="00AD091D">
              <w:rPr>
                <w:rFonts w:ascii="宋体" w:eastAsia="宋体" w:hAnsi="宋体" w:hint="eastAsia"/>
                <w:color w:val="000000"/>
              </w:rPr>
              <w:t>/相应每盒价格</w:t>
            </w:r>
            <w:r w:rsidRPr="00AD091D">
              <w:rPr>
                <w:rFonts w:ascii="宋体" w:eastAsia="宋体" w:hAnsi="宋体"/>
                <w:color w:val="000000"/>
              </w:rPr>
              <w:t>（元）</w:t>
            </w:r>
          </w:p>
        </w:tc>
      </w:tr>
      <w:tr w:rsidR="00073212" w:rsidRPr="00AD091D" w:rsidTr="00BF11D0">
        <w:trPr>
          <w:trHeight w:val="28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凝血酶原时间检测试剂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85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部分活化凝血酶时间检测试剂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19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  <w:color w:val="000000"/>
              </w:rPr>
            </w:pPr>
            <w:r w:rsidRPr="00AD091D">
              <w:rPr>
                <w:rFonts w:ascii="宋体" w:eastAsia="宋体" w:hAnsi="宋体"/>
                <w:color w:val="000000"/>
              </w:rPr>
              <w:t>氯化钙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79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凝血酶时间检测试剂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4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纤维蛋白原检测试剂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05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  <w:color w:val="000000"/>
              </w:rPr>
            </w:pPr>
            <w:r w:rsidRPr="00AD091D">
              <w:rPr>
                <w:rFonts w:ascii="宋体" w:eastAsia="宋体" w:hAnsi="宋体"/>
                <w:color w:val="000000"/>
              </w:rPr>
              <w:t>纤维蛋白原检测</w:t>
            </w:r>
            <w:r w:rsidRPr="00AD091D">
              <w:rPr>
                <w:rFonts w:ascii="宋体" w:eastAsia="宋体" w:hAnsi="宋体" w:hint="eastAsia"/>
                <w:color w:val="000000"/>
              </w:rPr>
              <w:t>配套缓冲液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9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抗凝血酶Ⅲ检测试剂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5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D-二聚体检测试剂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1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纤维蛋白（原）降解产物检测试剂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30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  <w:color w:val="000000"/>
              </w:rPr>
            </w:pPr>
            <w:r w:rsidRPr="00AD091D">
              <w:rPr>
                <w:rFonts w:ascii="宋体" w:eastAsia="宋体" w:hAnsi="宋体"/>
                <w:color w:val="000000"/>
              </w:rPr>
              <w:t>纤维蛋白（原）降解产物检测</w:t>
            </w:r>
            <w:r w:rsidRPr="00AD091D">
              <w:rPr>
                <w:rFonts w:ascii="宋体" w:eastAsia="宋体" w:hAnsi="宋体" w:hint="eastAsia"/>
                <w:color w:val="000000"/>
              </w:rPr>
              <w:t>配稀释液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5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  <w:color w:val="000000"/>
              </w:rPr>
            </w:pPr>
            <w:r w:rsidRPr="00AD091D">
              <w:rPr>
                <w:rFonts w:ascii="宋体" w:eastAsia="宋体" w:hAnsi="宋体"/>
                <w:color w:val="000000"/>
              </w:rPr>
              <w:t>VIII（凝血因子VIII）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1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V（凝血因子V）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32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VII（凝血因子VII）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7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X（凝血因子X）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18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XI（凝血因子XI）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18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XII（凝血因子XII）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7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II（凝血因子II）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33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IX（凝血因子IX）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19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PC（蛋白C）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8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PS（蛋白S）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4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PLG（纤溶酶原）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33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VWF：Ag（血管性血友病因子抗原）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69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LA（狼疮抗凝物）筛查试剂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3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Anti-</w:t>
            </w:r>
            <w:proofErr w:type="spellStart"/>
            <w:r w:rsidRPr="00AD091D">
              <w:rPr>
                <w:rFonts w:ascii="宋体" w:eastAsia="宋体" w:hAnsi="宋体"/>
                <w:color w:val="000000"/>
              </w:rPr>
              <w:t>Xa</w:t>
            </w:r>
            <w:proofErr w:type="spellEnd"/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195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以上检测项目正常范围、病理范围</w:t>
            </w:r>
            <w:r w:rsidRPr="00AD091D">
              <w:rPr>
                <w:rFonts w:ascii="宋体" w:eastAsia="宋体" w:hAnsi="宋体" w:hint="eastAsia"/>
                <w:color w:val="000000"/>
              </w:rPr>
              <w:t>的</w:t>
            </w:r>
            <w:proofErr w:type="gramStart"/>
            <w:r w:rsidRPr="00AD091D">
              <w:rPr>
                <w:rFonts w:ascii="宋体" w:eastAsia="宋体" w:hAnsi="宋体"/>
                <w:color w:val="000000"/>
              </w:rPr>
              <w:t>质控品</w:t>
            </w:r>
            <w:proofErr w:type="gramEnd"/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8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/>
                <w:color w:val="000000"/>
              </w:rPr>
              <w:t>以上检测项目校准品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24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 w:hint="eastAsia"/>
                <w:color w:val="000000"/>
              </w:rPr>
              <w:lastRenderedPageBreak/>
              <w:t>反应杯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19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</w:rPr>
            </w:pPr>
            <w:r w:rsidRPr="00AD091D">
              <w:rPr>
                <w:rFonts w:ascii="宋体" w:eastAsia="宋体" w:hAnsi="宋体" w:hint="eastAsia"/>
                <w:color w:val="000000"/>
              </w:rPr>
              <w:t>仪器灯泡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3212" w:rsidRPr="00AD091D" w:rsidTr="00BF11D0">
        <w:trPr>
          <w:trHeight w:val="156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pStyle w:val="paragraph"/>
              <w:spacing w:before="0" w:beforeAutospacing="0" w:after="0" w:afterAutospacing="0"/>
              <w:ind w:firstLine="360"/>
              <w:rPr>
                <w:rFonts w:ascii="宋体" w:eastAsia="宋体" w:hAnsi="宋体"/>
                <w:color w:val="000000"/>
              </w:rPr>
            </w:pPr>
            <w:r w:rsidRPr="00AD091D">
              <w:rPr>
                <w:rFonts w:ascii="宋体" w:eastAsia="宋体" w:hAnsi="宋体" w:hint="eastAsia"/>
              </w:rPr>
              <w:t>辅助消耗品（</w:t>
            </w:r>
            <w:r w:rsidRPr="00AD091D">
              <w:rPr>
                <w:rFonts w:ascii="宋体" w:eastAsia="宋体" w:hAnsi="宋体" w:hint="eastAsia"/>
                <w:color w:val="000000"/>
              </w:rPr>
              <w:t>含</w:t>
            </w:r>
            <w:r w:rsidRPr="00AD091D">
              <w:rPr>
                <w:rFonts w:ascii="宋体" w:eastAsia="宋体" w:hAnsi="宋体" w:hint="eastAsia"/>
              </w:rPr>
              <w:t>清洗液等）每测试消耗金额</w:t>
            </w:r>
          </w:p>
        </w:tc>
        <w:tc>
          <w:tcPr>
            <w:tcW w:w="396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212" w:rsidRPr="00AD091D" w:rsidRDefault="00073212" w:rsidP="00BF11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073212" w:rsidRPr="00AD091D" w:rsidRDefault="00073212" w:rsidP="00073212">
      <w:pPr>
        <w:rPr>
          <w:rFonts w:ascii="宋体" w:eastAsia="宋体" w:hAnsi="宋体"/>
          <w:sz w:val="24"/>
          <w:szCs w:val="24"/>
        </w:rPr>
      </w:pPr>
    </w:p>
    <w:p w:rsidR="003C462C" w:rsidRPr="00073212" w:rsidRDefault="003C462C">
      <w:bookmarkStart w:id="0" w:name="_GoBack"/>
      <w:bookmarkEnd w:id="0"/>
    </w:p>
    <w:sectPr w:rsidR="003C462C" w:rsidRPr="00073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4E" w:rsidRDefault="00BC7B4E" w:rsidP="00073212">
      <w:r>
        <w:separator/>
      </w:r>
    </w:p>
  </w:endnote>
  <w:endnote w:type="continuationSeparator" w:id="0">
    <w:p w:rsidR="00BC7B4E" w:rsidRDefault="00BC7B4E" w:rsidP="0007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4E" w:rsidRDefault="00BC7B4E" w:rsidP="00073212">
      <w:r>
        <w:separator/>
      </w:r>
    </w:p>
  </w:footnote>
  <w:footnote w:type="continuationSeparator" w:id="0">
    <w:p w:rsidR="00BC7B4E" w:rsidRDefault="00BC7B4E" w:rsidP="00073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7B"/>
    <w:rsid w:val="00073212"/>
    <w:rsid w:val="003C462C"/>
    <w:rsid w:val="00BC7B4E"/>
    <w:rsid w:val="00E6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2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212"/>
    <w:rPr>
      <w:sz w:val="18"/>
      <w:szCs w:val="18"/>
    </w:rPr>
  </w:style>
  <w:style w:type="paragraph" w:customStyle="1" w:styleId="paragraph">
    <w:name w:val="paragraph"/>
    <w:basedOn w:val="a"/>
    <w:semiHidden/>
    <w:rsid w:val="00073212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2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212"/>
    <w:rPr>
      <w:sz w:val="18"/>
      <w:szCs w:val="18"/>
    </w:rPr>
  </w:style>
  <w:style w:type="paragraph" w:customStyle="1" w:styleId="paragraph">
    <w:name w:val="paragraph"/>
    <w:basedOn w:val="a"/>
    <w:semiHidden/>
    <w:rsid w:val="00073212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66735</dc:creator>
  <cp:keywords/>
  <dc:description/>
  <cp:lastModifiedBy>66735</cp:lastModifiedBy>
  <cp:revision>2</cp:revision>
  <dcterms:created xsi:type="dcterms:W3CDTF">2023-09-18T10:25:00Z</dcterms:created>
  <dcterms:modified xsi:type="dcterms:W3CDTF">2023-09-18T10:26:00Z</dcterms:modified>
</cp:coreProperties>
</file>