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64" w:rsidRDefault="00672A64" w:rsidP="00672A64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672A64" w:rsidRPr="00672A64" w:rsidRDefault="00672A64" w:rsidP="00672A64">
      <w:pPr>
        <w:jc w:val="center"/>
        <w:rPr>
          <w:rFonts w:hint="eastAsia"/>
          <w:b/>
        </w:rPr>
      </w:pPr>
      <w:bookmarkStart w:id="0" w:name="_GoBack"/>
      <w:r w:rsidRPr="00672A64">
        <w:rPr>
          <w:rFonts w:hint="eastAsia"/>
          <w:b/>
        </w:rPr>
        <w:t>回弹式眼压计技术参数</w:t>
      </w:r>
    </w:p>
    <w:bookmarkEnd w:id="0"/>
    <w:p w:rsidR="00672A64" w:rsidRDefault="00672A64" w:rsidP="00672A6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：回弹式眼压计为手持式设备，携带测量方便。</w:t>
      </w:r>
    </w:p>
    <w:p w:rsidR="00672A64" w:rsidRDefault="00672A64" w:rsidP="00672A6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：探针与患者角膜接触面积小。</w:t>
      </w:r>
    </w:p>
    <w:p w:rsidR="00672A64" w:rsidRDefault="00672A64" w:rsidP="00672A6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：可以自动退针的功能。</w:t>
      </w:r>
    </w:p>
    <w:p w:rsidR="00672A64" w:rsidRDefault="00672A64" w:rsidP="00672A64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：海量数据存储，内部存储≥</w:t>
      </w:r>
      <w:r>
        <w:rPr>
          <w:rFonts w:hint="eastAsia"/>
        </w:rPr>
        <w:t>2000</w:t>
      </w:r>
      <w:r>
        <w:rPr>
          <w:rFonts w:hint="eastAsia"/>
        </w:rPr>
        <w:t>例病例</w:t>
      </w:r>
      <w:r>
        <w:rPr>
          <w:rFonts w:hint="eastAsia"/>
        </w:rPr>
        <w:t>.</w:t>
      </w:r>
    </w:p>
    <w:p w:rsidR="00672A64" w:rsidRDefault="00672A64" w:rsidP="00672A64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：内置角度传感器，可卧式，立式两种测量姿势</w:t>
      </w:r>
    </w:p>
    <w:p w:rsidR="00672A64" w:rsidRDefault="00672A64" w:rsidP="00672A64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：测量范围：</w:t>
      </w:r>
      <w:r>
        <w:rPr>
          <w:rFonts w:hint="eastAsia"/>
        </w:rPr>
        <w:t>3mmhg-70mmhg</w:t>
      </w:r>
    </w:p>
    <w:p w:rsidR="00672A64" w:rsidRDefault="00672A64" w:rsidP="00672A64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：测量误差：</w:t>
      </w:r>
      <w:r>
        <w:rPr>
          <w:rFonts w:hint="eastAsia"/>
        </w:rPr>
        <w:t>3mmhg-25mmhg</w:t>
      </w:r>
      <w:r>
        <w:rPr>
          <w:rFonts w:hint="eastAsia"/>
        </w:rPr>
        <w:t>被测球内眼压误差不大于</w:t>
      </w:r>
      <w:r>
        <w:rPr>
          <w:rFonts w:hint="eastAsia"/>
        </w:rPr>
        <w:t>1.5mmhg</w:t>
      </w:r>
    </w:p>
    <w:p w:rsidR="00672A64" w:rsidRDefault="00672A64" w:rsidP="00672A64">
      <w:pPr>
        <w:rPr>
          <w:rFonts w:hint="eastAsia"/>
        </w:rPr>
      </w:pPr>
      <w:r>
        <w:rPr>
          <w:rFonts w:hint="eastAsia"/>
        </w:rPr>
        <w:t xml:space="preserve">             25mmhg-90mmhg</w:t>
      </w:r>
      <w:r>
        <w:rPr>
          <w:rFonts w:hint="eastAsia"/>
        </w:rPr>
        <w:t>被测眼球内压误差不大于</w:t>
      </w:r>
      <w:r>
        <w:rPr>
          <w:rFonts w:hint="eastAsia"/>
        </w:rPr>
        <w:t>2.5mmhg</w:t>
      </w:r>
    </w:p>
    <w:p w:rsidR="00672A64" w:rsidRDefault="00672A64" w:rsidP="00672A64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：工作距离：</w:t>
      </w:r>
      <w:r>
        <w:rPr>
          <w:rFonts w:hint="eastAsia"/>
        </w:rPr>
        <w:t>4mm</w:t>
      </w:r>
      <w:r>
        <w:rPr>
          <w:rFonts w:hint="eastAsia"/>
        </w:rPr>
        <w:t>－</w:t>
      </w:r>
      <w:r>
        <w:rPr>
          <w:rFonts w:hint="eastAsia"/>
        </w:rPr>
        <w:t>8mm</w:t>
      </w:r>
    </w:p>
    <w:p w:rsidR="00672A64" w:rsidRDefault="00672A64" w:rsidP="00672A64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：测量方法：手动测量</w:t>
      </w:r>
      <w:r>
        <w:rPr>
          <w:rFonts w:hint="eastAsia"/>
        </w:rPr>
        <w:t>:</w:t>
      </w:r>
    </w:p>
    <w:p w:rsidR="00672A64" w:rsidRDefault="00672A64" w:rsidP="00672A64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：显示方式：液晶屏显</w:t>
      </w:r>
      <w:r>
        <w:rPr>
          <w:rFonts w:hint="eastAsia"/>
        </w:rPr>
        <w:t xml:space="preserve"> </w:t>
      </w:r>
    </w:p>
    <w:p w:rsidR="00672A64" w:rsidRDefault="00672A64" w:rsidP="00672A64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：数据输出：打印机打印输出</w:t>
      </w:r>
    </w:p>
    <w:p w:rsidR="00672A64" w:rsidRDefault="00672A64" w:rsidP="00672A64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：质保三年，合同签订后</w:t>
      </w:r>
      <w:r>
        <w:rPr>
          <w:rFonts w:hint="eastAsia"/>
        </w:rPr>
        <w:t>30</w:t>
      </w:r>
      <w:r>
        <w:rPr>
          <w:rFonts w:hint="eastAsia"/>
        </w:rPr>
        <w:t>日到货安装。</w:t>
      </w:r>
    </w:p>
    <w:p w:rsidR="00951A87" w:rsidRPr="00672A64" w:rsidRDefault="00951A87"/>
    <w:sectPr w:rsidR="00951A87" w:rsidRPr="00672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33" w:rsidRDefault="006F5F33" w:rsidP="00672A64">
      <w:r>
        <w:separator/>
      </w:r>
    </w:p>
  </w:endnote>
  <w:endnote w:type="continuationSeparator" w:id="0">
    <w:p w:rsidR="006F5F33" w:rsidRDefault="006F5F33" w:rsidP="0067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33" w:rsidRDefault="006F5F33" w:rsidP="00672A64">
      <w:r>
        <w:separator/>
      </w:r>
    </w:p>
  </w:footnote>
  <w:footnote w:type="continuationSeparator" w:id="0">
    <w:p w:rsidR="006F5F33" w:rsidRDefault="006F5F33" w:rsidP="00672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05"/>
    <w:rsid w:val="00672A64"/>
    <w:rsid w:val="006F5F33"/>
    <w:rsid w:val="00951A87"/>
    <w:rsid w:val="00C5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A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A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A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A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2023-11-22T04:09:00Z</dcterms:created>
  <dcterms:modified xsi:type="dcterms:W3CDTF">2023-11-22T04:10:00Z</dcterms:modified>
</cp:coreProperties>
</file>